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C06D8" w14:textId="6298B746" w:rsidR="00D226A4" w:rsidRPr="005C3D3C" w:rsidRDefault="005068A2" w:rsidP="00D226A4">
      <w:pPr>
        <w:pStyle w:val="Heading1"/>
        <w:rPr>
          <w:noProof w:val="0"/>
          <w:sz w:val="40"/>
          <w:szCs w:val="28"/>
          <w:lang w:val="cy-GB"/>
        </w:rPr>
      </w:pPr>
      <w:r w:rsidRPr="005C3D3C">
        <w:rPr>
          <w:noProof w:val="0"/>
          <w:sz w:val="40"/>
          <w:szCs w:val="28"/>
          <w:lang w:val="cy-GB"/>
        </w:rPr>
        <w:t xml:space="preserve">Adroddiad Monitro Medr ar gyfer </w:t>
      </w:r>
      <w:r w:rsidR="00322C4D" w:rsidRPr="005C3D3C">
        <w:rPr>
          <w:noProof w:val="0"/>
          <w:sz w:val="40"/>
          <w:szCs w:val="28"/>
          <w:lang w:val="cy-GB"/>
        </w:rPr>
        <w:t xml:space="preserve">Trais yn erbyn Menywod, </w:t>
      </w:r>
      <w:r w:rsidR="00322C4D" w:rsidRPr="005C3D3C">
        <w:rPr>
          <w:noProof w:val="0"/>
          <w:sz w:val="40"/>
          <w:szCs w:val="28"/>
          <w:lang w:val="cy-GB"/>
        </w:rPr>
        <w:br/>
        <w:t>Cam-drin Domestig a Thrais Rhywiol</w:t>
      </w:r>
    </w:p>
    <w:p w14:paraId="647350DB" w14:textId="60D5CEF7" w:rsidR="00BD34C8" w:rsidRPr="005C3D3C" w:rsidRDefault="00EF2310" w:rsidP="00EF2310">
      <w:pPr>
        <w:pStyle w:val="Heading1"/>
        <w:rPr>
          <w:noProof w:val="0"/>
          <w:szCs w:val="20"/>
          <w:lang w:val="cy-GB"/>
        </w:rPr>
      </w:pPr>
      <w:r w:rsidRPr="005C3D3C">
        <w:rPr>
          <w:noProof w:val="0"/>
          <w:szCs w:val="20"/>
          <w:lang w:val="cy-GB"/>
        </w:rPr>
        <w:t>Dyddiad cyflwyno</w:t>
      </w:r>
      <w:r w:rsidR="00320BA1" w:rsidRPr="005C3D3C">
        <w:rPr>
          <w:noProof w:val="0"/>
          <w:szCs w:val="20"/>
          <w:lang w:val="cy-GB"/>
        </w:rPr>
        <w:t xml:space="preserve">: </w:t>
      </w:r>
      <w:r w:rsidR="00626F7C" w:rsidRPr="005C3D3C">
        <w:rPr>
          <w:noProof w:val="0"/>
          <w:szCs w:val="20"/>
          <w:lang w:val="cy-GB"/>
        </w:rPr>
        <w:t>Dydd Gwener 7 Mawrth 2025</w:t>
      </w:r>
    </w:p>
    <w:p w14:paraId="4BF0A9C3" w14:textId="77777777" w:rsidR="00320BA1" w:rsidRPr="005C3D3C" w:rsidRDefault="00320BA1" w:rsidP="008039E9">
      <w:pPr>
        <w:ind w:left="0" w:firstLine="0"/>
        <w:rPr>
          <w:rFonts w:cs="Noto Sans"/>
          <w:b/>
          <w:color w:val="005C4F"/>
          <w:sz w:val="28"/>
          <w:szCs w:val="22"/>
          <w:lang w:val="cy-GB"/>
        </w:rPr>
      </w:pPr>
    </w:p>
    <w:p w14:paraId="746C95AE" w14:textId="68DE69C9" w:rsidR="00BD34C8" w:rsidRPr="005C3D3C" w:rsidRDefault="005E4F96" w:rsidP="00BD34C8">
      <w:pPr>
        <w:ind w:left="0" w:firstLine="0"/>
        <w:rPr>
          <w:rFonts w:cs="Noto Sans"/>
          <w:szCs w:val="24"/>
          <w:lang w:val="cy-GB"/>
        </w:rPr>
      </w:pPr>
      <w:r w:rsidRPr="005C3D3C">
        <w:rPr>
          <w:rFonts w:cs="Noto Sans"/>
          <w:szCs w:val="24"/>
          <w:lang w:val="cy-GB"/>
        </w:rPr>
        <w:t xml:space="preserve">Dychwelwch y templed monitro at </w:t>
      </w:r>
      <w:hyperlink r:id="rId11" w:history="1">
        <w:r w:rsidR="008039E9" w:rsidRPr="005C3D3C">
          <w:rPr>
            <w:rStyle w:val="Hyperlink"/>
            <w:rFonts w:cs="Noto Sans"/>
            <w:szCs w:val="24"/>
            <w:lang w:val="cy-GB"/>
          </w:rPr>
          <w:t>orla.tarn@medr.cymru</w:t>
        </w:r>
      </w:hyperlink>
      <w:r w:rsidR="00E860FE" w:rsidRPr="005C3D3C">
        <w:rPr>
          <w:lang w:val="cy-GB"/>
        </w:rPr>
        <w:t xml:space="preserve"> erbyn Dydd Gwener 7 Mawrth 2025.</w:t>
      </w:r>
    </w:p>
    <w:p w14:paraId="373B0643" w14:textId="77777777" w:rsidR="00234638" w:rsidRPr="005C3D3C" w:rsidRDefault="00234638" w:rsidP="00BD34C8">
      <w:pPr>
        <w:ind w:left="0" w:firstLine="0"/>
        <w:rPr>
          <w:rFonts w:cs="Noto Sans"/>
          <w:b/>
          <w:szCs w:val="24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F8715C" w:rsidRPr="005C3D3C" w14:paraId="4D44479A" w14:textId="77777777" w:rsidTr="00F8715C">
        <w:trPr>
          <w:trHeight w:val="400"/>
        </w:trPr>
        <w:tc>
          <w:tcPr>
            <w:tcW w:w="14885" w:type="dxa"/>
            <w:gridSpan w:val="2"/>
            <w:shd w:val="clear" w:color="auto" w:fill="D9BDFF"/>
            <w:vAlign w:val="center"/>
          </w:tcPr>
          <w:p w14:paraId="61C7E90B" w14:textId="7B56EC8D" w:rsidR="00F8715C" w:rsidRPr="005C3D3C" w:rsidRDefault="000B4AA4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  <w:lang w:val="cy-GB"/>
              </w:rPr>
            </w:pPr>
            <w:r w:rsidRPr="005C3D3C">
              <w:rPr>
                <w:rFonts w:cs="Noto Sans"/>
                <w:b/>
                <w:bCs/>
                <w:sz w:val="32"/>
                <w:szCs w:val="32"/>
                <w:lang w:val="cy-GB"/>
              </w:rPr>
              <w:t>Adran un: Manylion y brifysgol</w:t>
            </w:r>
          </w:p>
        </w:tc>
      </w:tr>
      <w:tr w:rsidR="00ED00A3" w:rsidRPr="005C3D3C" w14:paraId="56E61B95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1B91B7A7" w14:textId="56A5C0DE" w:rsidR="00ED00A3" w:rsidRPr="005C3D3C" w:rsidRDefault="003A180A" w:rsidP="00B125A2">
            <w:pPr>
              <w:pStyle w:val="NoSpacing"/>
              <w:rPr>
                <w:rFonts w:ascii="Noto Sans" w:hAnsi="Noto Sans" w:cs="Noto Sans"/>
                <w:b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>Enw’r brifysgol: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403F4926" w14:textId="77777777" w:rsidR="00ED00A3" w:rsidRPr="005C3D3C" w:rsidRDefault="00ED00A3" w:rsidP="00336D3F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1D05A6" w:rsidRPr="005C3D3C" w14:paraId="23FEB4C4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59F7D644" w14:textId="0A6BE5A9" w:rsidR="001D05A6" w:rsidRPr="005C3D3C" w:rsidRDefault="000718A8" w:rsidP="00B125A2">
            <w:pPr>
              <w:pStyle w:val="NoSpacing"/>
              <w:rPr>
                <w:rFonts w:ascii="Noto Sans" w:hAnsi="Noto Sans" w:cs="Noto Sans"/>
                <w:b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>Enw a theitl uwch reolwr y brifysgol sydd â chyfrifoldeb arweiniol am Drais yn erbyn Menywod, Cam-drin Domestig a Thrais Rhywiol (Dirprwy Is-ganghellor):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3E3C4B9" w14:textId="77777777" w:rsidR="001D05A6" w:rsidRPr="005C3D3C" w:rsidRDefault="001D05A6" w:rsidP="00336D3F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1D05A6" w:rsidRPr="005C3D3C" w14:paraId="0A856017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7B0C2D43" w14:textId="237539C9" w:rsidR="001D05A6" w:rsidRPr="005C3D3C" w:rsidRDefault="00AF7E01" w:rsidP="00B125A2">
            <w:pPr>
              <w:pStyle w:val="NoSpacing"/>
              <w:rPr>
                <w:rFonts w:ascii="Noto Sans" w:hAnsi="Noto Sans" w:cs="Noto Sans"/>
                <w:b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>Enw a theitl cyswllt y brifysgol sy’n gyfrifol am gyflwyno’r adroddiad: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D3161E5" w14:textId="77777777" w:rsidR="001D05A6" w:rsidRPr="005C3D3C" w:rsidRDefault="001D05A6" w:rsidP="00336D3F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BE7652" w:rsidRPr="005C3D3C" w14:paraId="32403C79" w14:textId="77777777" w:rsidTr="004943CE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387C05D2" w14:textId="4C2B59B4" w:rsidR="00BE7652" w:rsidRPr="005C3D3C" w:rsidRDefault="00CE3943" w:rsidP="001C206C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>Manylion e-bost cyswllt y brifysgol: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08F82215" w14:textId="3A9A2B6F" w:rsidR="00703667" w:rsidRPr="005C3D3C" w:rsidRDefault="00703667" w:rsidP="00703667">
            <w:pPr>
              <w:pStyle w:val="NoSpacing"/>
              <w:rPr>
                <w:rFonts w:ascii="Noto Sans" w:hAnsi="Noto Sans" w:cs="Noto Sans"/>
                <w:b/>
                <w:bCs/>
                <w:lang w:val="cy-GB"/>
              </w:rPr>
            </w:pPr>
          </w:p>
        </w:tc>
      </w:tr>
      <w:tr w:rsidR="007F06B0" w:rsidRPr="005C3D3C" w14:paraId="6756C12C" w14:textId="77777777" w:rsidTr="00AF33C7">
        <w:trPr>
          <w:trHeight w:val="400"/>
        </w:trPr>
        <w:tc>
          <w:tcPr>
            <w:tcW w:w="14885" w:type="dxa"/>
            <w:gridSpan w:val="2"/>
            <w:shd w:val="clear" w:color="auto" w:fill="F0F0F0"/>
            <w:vAlign w:val="center"/>
          </w:tcPr>
          <w:p w14:paraId="26778F8E" w14:textId="77777777" w:rsidR="00FF3057" w:rsidRPr="005C3D3C" w:rsidRDefault="00FF3057" w:rsidP="00FF3057">
            <w:pPr>
              <w:spacing w:before="120" w:after="120"/>
              <w:ind w:left="0" w:firstLine="0"/>
              <w:rPr>
                <w:rFonts w:cs="Noto Sans"/>
                <w:u w:val="single"/>
                <w:lang w:val="cy-GB"/>
              </w:rPr>
            </w:pPr>
            <w:r w:rsidRPr="005C3D3C">
              <w:rPr>
                <w:rFonts w:cs="Noto Sans"/>
                <w:u w:val="single"/>
                <w:lang w:val="cy-GB"/>
              </w:rPr>
              <w:t>Nodyn cyfarwyddyd</w:t>
            </w:r>
          </w:p>
          <w:p w14:paraId="63D8E3E7" w14:textId="144B9E17" w:rsidR="00F14D04" w:rsidRPr="005C3D3C" w:rsidRDefault="00575B11" w:rsidP="00AF12B9">
            <w:pPr>
              <w:pStyle w:val="ListParagraph"/>
              <w:numPr>
                <w:ilvl w:val="0"/>
                <w:numId w:val="42"/>
              </w:numPr>
              <w:spacing w:after="80"/>
              <w:ind w:left="714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 xml:space="preserve">Rydym yn gofyn am yr wybodaeth hon i oleuo ein datblygiadau polisi, ac i gyfrannu at ein hymgysylltiad â Llywodraeth Cymru wrth iddi weithredu ei </w:t>
            </w:r>
            <w:hyperlink r:id="rId12" w:history="1">
              <w:r w:rsidRPr="005C3D3C">
                <w:rPr>
                  <w:rStyle w:val="Hyperlink"/>
                  <w:rFonts w:cs="Noto Sans"/>
                  <w:lang w:val="cy-GB"/>
                </w:rPr>
                <w:t>strategaeth a glasbrint ar gyfer Trais yn erbyn Menywod, Cam-drin Domestig a Thrais Rhywiol 2022-26</w:t>
              </w:r>
            </w:hyperlink>
            <w:r w:rsidRPr="005C3D3C">
              <w:rPr>
                <w:rFonts w:cs="Noto Sans"/>
                <w:lang w:val="cy-GB"/>
              </w:rPr>
              <w:t>.</w:t>
            </w:r>
          </w:p>
          <w:p w14:paraId="4FB9B43F" w14:textId="77777777" w:rsidR="00837BA4" w:rsidRPr="005C3D3C" w:rsidRDefault="00837BA4" w:rsidP="00837BA4">
            <w:pPr>
              <w:pStyle w:val="ListParagraph"/>
              <w:numPr>
                <w:ilvl w:val="0"/>
                <w:numId w:val="42"/>
              </w:numPr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lastRenderedPageBreak/>
              <w:t>Rydym yn cydnabod bod trais, cam-drin ac aflonyddu’n effeithio ar bobl ni waeth beth fo’u rhywedd. Dylai’r adroddiad hwn gael ei fframio o ran trais yn erbyn menywod, cam-drin domestig a thrais rhywiol ond fe hoffem ddeall unrhyw wersi a ddysgwyd o ymyriadau eraill i fynd i’r afael â thrais, cam-drin, aflonyddu a thrais rhywiol ni waeth sut y mae rhywun yn mynegi ei hunaniaeth.</w:t>
            </w:r>
          </w:p>
          <w:p w14:paraId="27091F0E" w14:textId="77777777" w:rsidR="007720BD" w:rsidRPr="005C3D3C" w:rsidRDefault="007720BD" w:rsidP="007720BD">
            <w:pPr>
              <w:pStyle w:val="ListParagraph"/>
              <w:numPr>
                <w:ilvl w:val="0"/>
                <w:numId w:val="42"/>
              </w:numPr>
              <w:spacing w:after="80"/>
              <w:ind w:left="714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 xml:space="preserve">Byddem yn croesawu pe bai’r wybodaeth a ddarperir ar ein cyfer yn cael ei nodi mewn brawddegau ar ffurf bwledi i leihau’r baich i’r eithaf ar gyfer sefydliadau wrth gyflwyno’r adroddiad i ni. </w:t>
            </w:r>
          </w:p>
          <w:p w14:paraId="23F927B1" w14:textId="77777777" w:rsidR="007720BD" w:rsidRPr="005C3D3C" w:rsidRDefault="007720BD" w:rsidP="007720BD">
            <w:pPr>
              <w:pStyle w:val="ListParagraph"/>
              <w:numPr>
                <w:ilvl w:val="0"/>
                <w:numId w:val="42"/>
              </w:numPr>
              <w:spacing w:after="80"/>
              <w:ind w:left="714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Rydym yn awgrymu uchafswm o 300 o eiriau ar gyfer pob ymateb i gwestiwn. Efallai y bydd angen llai na 300 o eiriau ar gyfer rhai ymatebion.</w:t>
            </w:r>
          </w:p>
          <w:p w14:paraId="28746F58" w14:textId="77777777" w:rsidR="007720BD" w:rsidRPr="005C3D3C" w:rsidRDefault="007720BD" w:rsidP="007720BD">
            <w:pPr>
              <w:pStyle w:val="ListParagraph"/>
              <w:numPr>
                <w:ilvl w:val="0"/>
                <w:numId w:val="42"/>
              </w:numPr>
              <w:spacing w:after="80"/>
              <w:ind w:left="714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Efallai y byddwn yn rhannu gwybodaeth o’ch adroddiad lle’r ydym o’r farn ei bod yn nodi arfer diddorol neu i oleuo ein hadroddiadau ni i Lywodraeth Cymru.</w:t>
            </w:r>
          </w:p>
          <w:p w14:paraId="7A2B39D6" w14:textId="15E045BC" w:rsidR="007F06B0" w:rsidRPr="005C3D3C" w:rsidRDefault="007720BD" w:rsidP="007720BD">
            <w:pPr>
              <w:pStyle w:val="ListParagraph"/>
              <w:numPr>
                <w:ilvl w:val="0"/>
                <w:numId w:val="42"/>
              </w:numPr>
              <w:spacing w:after="80"/>
              <w:ind w:left="714" w:hanging="357"/>
              <w:contextualSpacing w:val="0"/>
              <w:rPr>
                <w:rFonts w:cs="Noto Sans"/>
                <w:b/>
                <w:bCs/>
                <w:lang w:val="cy-GB"/>
              </w:rPr>
            </w:pPr>
            <w:r w:rsidRPr="005C3D3C">
              <w:rPr>
                <w:rFonts w:cs="Noto Sans"/>
                <w:lang w:val="cy-GB"/>
              </w:rPr>
              <w:t>Os oes gwybodaeth benodol nad ydych yn dymuno i ni ei rhannu’n fwy eang rhowch wybod i ni os gwelwch yn dda. Darparwch wybodaeth am astudiaethau achos sy’n ymwneud â gwasanaethau neu weithgareddau yn unig ac nid unigolion os gwelwch yn dda.</w:t>
            </w:r>
          </w:p>
        </w:tc>
      </w:tr>
    </w:tbl>
    <w:p w14:paraId="49B51C6E" w14:textId="2185D1F0" w:rsidR="00ED00A3" w:rsidRPr="005C3D3C" w:rsidRDefault="00ED00A3" w:rsidP="00813701">
      <w:pPr>
        <w:ind w:left="0" w:firstLine="0"/>
        <w:rPr>
          <w:rFonts w:cs="Noto Sans"/>
          <w:lang w:val="cy-GB"/>
        </w:rPr>
      </w:pPr>
    </w:p>
    <w:p w14:paraId="34BB5F4A" w14:textId="77777777" w:rsidR="004000E4" w:rsidRPr="005C3D3C" w:rsidRDefault="004000E4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2"/>
        <w:gridCol w:w="5670"/>
        <w:gridCol w:w="2693"/>
        <w:gridCol w:w="3970"/>
      </w:tblGrid>
      <w:tr w:rsidR="00F8715C" w:rsidRPr="005C3D3C" w14:paraId="2F98EB3F" w14:textId="77777777" w:rsidTr="003F7C50">
        <w:trPr>
          <w:trHeight w:val="400"/>
        </w:trPr>
        <w:tc>
          <w:tcPr>
            <w:tcW w:w="14885" w:type="dxa"/>
            <w:gridSpan w:val="4"/>
            <w:shd w:val="clear" w:color="auto" w:fill="D9BDFF"/>
            <w:vAlign w:val="center"/>
          </w:tcPr>
          <w:p w14:paraId="1DE9DB90" w14:textId="6D757DA6" w:rsidR="00F8715C" w:rsidRPr="005C3D3C" w:rsidRDefault="00386183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  <w:lang w:val="cy-GB"/>
              </w:rPr>
            </w:pPr>
            <w:r w:rsidRPr="005C3D3C">
              <w:rPr>
                <w:rFonts w:cs="Noto Sans"/>
                <w:b/>
                <w:bCs/>
                <w:sz w:val="32"/>
                <w:szCs w:val="32"/>
                <w:lang w:val="cy-GB"/>
              </w:rPr>
              <w:t>Adran dau: Diffinio trais yn erbyn menywod, cam-drin domestig a thrais rhywiol</w:t>
            </w:r>
          </w:p>
        </w:tc>
      </w:tr>
      <w:tr w:rsidR="002942D6" w:rsidRPr="005C3D3C" w14:paraId="777E656C" w14:textId="77777777" w:rsidTr="003F7C50">
        <w:trPr>
          <w:trHeight w:val="400"/>
        </w:trPr>
        <w:tc>
          <w:tcPr>
            <w:tcW w:w="14885" w:type="dxa"/>
            <w:gridSpan w:val="4"/>
            <w:shd w:val="clear" w:color="auto" w:fill="F0F0F0"/>
            <w:vAlign w:val="center"/>
          </w:tcPr>
          <w:p w14:paraId="222B7042" w14:textId="6248EFF1" w:rsidR="002942D6" w:rsidRPr="005C3D3C" w:rsidRDefault="00C243BE" w:rsidP="002942D6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 xml:space="preserve">Mae’r adran hon yn gofyn am eglurder ynghylch diffiniadau polisi prifysgolion ym maes polisi trais yn erbyn menywod, cam-drin domestig a thrais rhywiol. Mae’r diffiniadau isod fel a amlinellir yn Atodiad A wrth gylchlythyr CCAUC </w:t>
            </w:r>
            <w:hyperlink r:id="rId13">
              <w:r w:rsidRPr="005C3D3C">
                <w:rPr>
                  <w:rStyle w:val="Hyperlink"/>
                  <w:rFonts w:ascii="Noto Sans" w:hAnsi="Noto Sans" w:cs="Noto Sans"/>
                  <w:lang w:val="cy-GB"/>
                </w:rPr>
                <w:t>W23/29HE: Mynd i’r afael â thrais yn erbyn menywod, cam-drin domestig a thrais rhywiol mewn addysg uwch</w:t>
              </w:r>
            </w:hyperlink>
            <w:r w:rsidRPr="005C3D3C">
              <w:rPr>
                <w:rFonts w:ascii="Noto Sans" w:hAnsi="Noto Sans" w:cs="Noto Sans"/>
                <w:lang w:val="cy-GB"/>
              </w:rPr>
              <w:t>.</w:t>
            </w:r>
          </w:p>
        </w:tc>
      </w:tr>
      <w:tr w:rsidR="00A01ACF" w:rsidRPr="005C3D3C" w14:paraId="2F5437F5" w14:textId="77777777" w:rsidTr="00F44E2A">
        <w:trPr>
          <w:trHeight w:val="400"/>
        </w:trPr>
        <w:tc>
          <w:tcPr>
            <w:tcW w:w="2552" w:type="dxa"/>
            <w:shd w:val="clear" w:color="auto" w:fill="F2F2F2" w:themeFill="background1" w:themeFillShade="F2"/>
          </w:tcPr>
          <w:p w14:paraId="1876A31A" w14:textId="5E6D3B69" w:rsidR="00A01ACF" w:rsidRPr="005C3D3C" w:rsidRDefault="00E456CE" w:rsidP="00F02DB5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b/>
                <w:bCs/>
                <w:lang w:val="cy-GB"/>
              </w:rPr>
              <w:t>Terminoleg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A5BDE76" w14:textId="460EF4B4" w:rsidR="00A01ACF" w:rsidRPr="005C3D3C" w:rsidRDefault="001735A0" w:rsidP="00A01ACF">
            <w:pPr>
              <w:ind w:left="0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b/>
                <w:bCs/>
                <w:lang w:val="cy-GB"/>
              </w:rPr>
              <w:t>Diffiniad Medr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2256F5C" w14:textId="77777777" w:rsidR="000D71C9" w:rsidRPr="005C3D3C" w:rsidRDefault="000D71C9" w:rsidP="00550154">
            <w:pPr>
              <w:ind w:left="34" w:firstLine="0"/>
              <w:rPr>
                <w:rFonts w:cs="Noto Sans"/>
                <w:b/>
                <w:bCs/>
                <w:lang w:val="cy-GB"/>
              </w:rPr>
            </w:pPr>
            <w:r w:rsidRPr="005C3D3C">
              <w:rPr>
                <w:rFonts w:cs="Noto Sans"/>
                <w:b/>
                <w:bCs/>
                <w:lang w:val="cy-GB"/>
              </w:rPr>
              <w:t>Terminoleg y Brifysgol (lle mae hon yn wahanol);</w:t>
            </w:r>
          </w:p>
          <w:p w14:paraId="1EDC47F6" w14:textId="512E0612" w:rsidR="00A01ACF" w:rsidRPr="005C3D3C" w:rsidRDefault="000D71C9" w:rsidP="000D71C9">
            <w:pPr>
              <w:ind w:left="33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b/>
                <w:bCs/>
                <w:lang w:val="cy-GB"/>
              </w:rPr>
              <w:t>diffiniad y brifysgol</w:t>
            </w:r>
          </w:p>
        </w:tc>
        <w:tc>
          <w:tcPr>
            <w:tcW w:w="3970" w:type="dxa"/>
            <w:shd w:val="clear" w:color="auto" w:fill="F2F2F2" w:themeFill="background1" w:themeFillShade="F2"/>
          </w:tcPr>
          <w:p w14:paraId="03C1728D" w14:textId="62D152B7" w:rsidR="00A01ACF" w:rsidRPr="005C3D3C" w:rsidRDefault="008B432F" w:rsidP="00A01ACF">
            <w:pPr>
              <w:ind w:left="0" w:hanging="37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b/>
                <w:bCs/>
                <w:szCs w:val="24"/>
                <w:lang w:val="cy-GB"/>
              </w:rPr>
              <w:t>Sail resymegol (os yw’r diffiniadau'n wahanol)</w:t>
            </w:r>
          </w:p>
        </w:tc>
      </w:tr>
      <w:tr w:rsidR="00A01ACF" w:rsidRPr="005C3D3C" w14:paraId="291BEF37" w14:textId="77777777" w:rsidTr="00F02DB5">
        <w:trPr>
          <w:trHeight w:val="400"/>
        </w:trPr>
        <w:tc>
          <w:tcPr>
            <w:tcW w:w="2552" w:type="dxa"/>
            <w:shd w:val="clear" w:color="auto" w:fill="auto"/>
          </w:tcPr>
          <w:p w14:paraId="4CF37657" w14:textId="0E8FD375" w:rsidR="00A01ACF" w:rsidRPr="005C3D3C" w:rsidRDefault="005F57D4" w:rsidP="00C864C5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lastRenderedPageBreak/>
              <w:t>Aflonyddu rhywiol</w:t>
            </w:r>
          </w:p>
        </w:tc>
        <w:tc>
          <w:tcPr>
            <w:tcW w:w="5670" w:type="dxa"/>
          </w:tcPr>
          <w:p w14:paraId="330FB442" w14:textId="6406B63B" w:rsidR="00A01ACF" w:rsidRPr="005C3D3C" w:rsidRDefault="00670AD1" w:rsidP="00A01ACF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 xml:space="preserve">Unrhyw ymddygiad rhywiol dieisiau sy’n gwneud i rywun gymryd atynt, teimlo’n ofnus, wedi eu brifo neu eu bychanu, neu sydd wedi’i fwriadu i wneud iddynt deimlo felly </w:t>
            </w:r>
            <w:r w:rsidRPr="005C3D3C">
              <w:rPr>
                <w:rFonts w:eastAsia="Arial" w:cs="Noto Sans"/>
                <w:szCs w:val="24"/>
                <w:lang w:val="cy-GB"/>
              </w:rPr>
              <w:t>(</w:t>
            </w:r>
            <w:hyperlink r:id="rId14">
              <w:r w:rsidRPr="005C3D3C">
                <w:rPr>
                  <w:rStyle w:val="Hyperlink"/>
                  <w:rFonts w:eastAsia="Arial" w:cs="Noto Sans"/>
                  <w:szCs w:val="24"/>
                  <w:lang w:val="cy-GB"/>
                </w:rPr>
                <w:t>Brook Charity</w:t>
              </w:r>
            </w:hyperlink>
            <w:r w:rsidRPr="005C3D3C">
              <w:rPr>
                <w:rFonts w:eastAsia="Arial" w:cs="Noto Sans"/>
                <w:szCs w:val="24"/>
                <w:lang w:val="cy-GB"/>
              </w:rPr>
              <w:t>).</w:t>
            </w:r>
          </w:p>
        </w:tc>
        <w:tc>
          <w:tcPr>
            <w:tcW w:w="2693" w:type="dxa"/>
          </w:tcPr>
          <w:p w14:paraId="7C831AD8" w14:textId="77777777" w:rsidR="00A01ACF" w:rsidRPr="005C3D3C" w:rsidRDefault="00A01ACF" w:rsidP="00C864C5">
            <w:pPr>
              <w:ind w:left="31" w:firstLine="0"/>
              <w:rPr>
                <w:rFonts w:cs="Noto Sans"/>
                <w:lang w:val="cy-GB"/>
              </w:rPr>
            </w:pPr>
          </w:p>
        </w:tc>
        <w:tc>
          <w:tcPr>
            <w:tcW w:w="3970" w:type="dxa"/>
          </w:tcPr>
          <w:p w14:paraId="4CA9CCA0" w14:textId="77777777" w:rsidR="00A01ACF" w:rsidRPr="005C3D3C" w:rsidRDefault="00A01ACF" w:rsidP="00C864C5">
            <w:pPr>
              <w:ind w:left="31" w:firstLine="0"/>
              <w:rPr>
                <w:rFonts w:cs="Noto Sans"/>
                <w:lang w:val="cy-GB"/>
              </w:rPr>
            </w:pPr>
          </w:p>
        </w:tc>
      </w:tr>
      <w:tr w:rsidR="007A30D4" w:rsidRPr="005C3D3C" w14:paraId="26E2EA62" w14:textId="77777777" w:rsidTr="00F02DB5">
        <w:trPr>
          <w:trHeight w:val="400"/>
        </w:trPr>
        <w:tc>
          <w:tcPr>
            <w:tcW w:w="2552" w:type="dxa"/>
            <w:shd w:val="clear" w:color="auto" w:fill="auto"/>
          </w:tcPr>
          <w:p w14:paraId="68D18207" w14:textId="21A2E379" w:rsidR="007A30D4" w:rsidRPr="005C3D3C" w:rsidRDefault="00DD3191" w:rsidP="00C864C5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Camfanteisio rhywiol</w:t>
            </w:r>
          </w:p>
        </w:tc>
        <w:tc>
          <w:tcPr>
            <w:tcW w:w="5670" w:type="dxa"/>
          </w:tcPr>
          <w:p w14:paraId="0D47C529" w14:textId="77777777" w:rsidR="00756400" w:rsidRPr="005C3D3C" w:rsidRDefault="00756400" w:rsidP="005C7184">
            <w:pPr>
              <w:spacing w:after="80"/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Pan fo rhywun yn cael eu cymell, eu gorfodi neu pan ddylanwedir arnynt i gymryd rhan mewn gweithgareddau rhywiol gan drydydd parti, neu allan o reidrwydd i ariannu anghenion sylfaenol. Adwaenir hyn hefyd fel ‘rhyw goroesi’ ac mae’n cynnwys cytundebau ‘rhyw yn lle rhent’. Gall y math yma o gamfanteisio ddigwydd mewn nifer o amgylcheddau gan gynnwys ar y stryd, ar-lein neu mewn parlyrau. Mae gan gyflawnwyr fel arfer rym dros eu dioddefwyr, oherwydd oedran, rhywedd, hunaniaeth rywiol, cryfder corfforol neu statws. Mewn nifer o achosion, bydd cyflawnwyr yn meithrin perthynas amhriodol o natur rywiol gyda dioddefwyr/goroeswyr (</w:t>
            </w:r>
            <w:hyperlink r:id="rId15">
              <w:r w:rsidRPr="005C3D3C">
                <w:rPr>
                  <w:rStyle w:val="Hyperlink"/>
                  <w:rFonts w:cs="Noto Sans"/>
                  <w:lang w:val="cy-GB"/>
                </w:rPr>
                <w:t>Cymorth i Ferched Cymru</w:t>
              </w:r>
            </w:hyperlink>
            <w:r w:rsidRPr="005C3D3C">
              <w:rPr>
                <w:rFonts w:cs="Noto Sans"/>
                <w:lang w:val="cy-GB"/>
              </w:rPr>
              <w:t>).</w:t>
            </w:r>
          </w:p>
          <w:p w14:paraId="1413E18B" w14:textId="0AA63B17" w:rsidR="007A30D4" w:rsidRPr="005C3D3C" w:rsidRDefault="00754E03" w:rsidP="005C7184">
            <w:pPr>
              <w:spacing w:after="80"/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Mae enghreifftiau o sut y gall camfanteisio rhywiol mewn oedolion gael ei gyflawni’n cynnwys:</w:t>
            </w:r>
          </w:p>
          <w:p w14:paraId="59C05262" w14:textId="44AB4839" w:rsidR="007A30D4" w:rsidRPr="005C3D3C" w:rsidRDefault="00C02E2F" w:rsidP="007F28B0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cael eu cymell neu eu gorfodi i wneud gwaith rhyw gan drydydd parti megis partner (</w:t>
            </w:r>
            <w:hyperlink r:id="rId16">
              <w:r w:rsidRPr="005C3D3C">
                <w:rPr>
                  <w:rStyle w:val="Hyperlink"/>
                  <w:rFonts w:cs="Noto Sans"/>
                  <w:lang w:val="cy-GB"/>
                </w:rPr>
                <w:t>Cymorth i Ferched Cymru</w:t>
              </w:r>
            </w:hyperlink>
            <w:r w:rsidRPr="005C3D3C">
              <w:rPr>
                <w:rFonts w:cs="Noto Sans"/>
                <w:lang w:val="cy-GB"/>
              </w:rPr>
              <w:t>);</w:t>
            </w:r>
            <w:r w:rsidR="007A30D4" w:rsidRPr="005C3D3C">
              <w:rPr>
                <w:rFonts w:cs="Noto Sans"/>
                <w:lang w:val="cy-GB"/>
              </w:rPr>
              <w:t xml:space="preserve"> </w:t>
            </w:r>
          </w:p>
          <w:p w14:paraId="42255EFB" w14:textId="7096566E" w:rsidR="007A30D4" w:rsidRPr="005C3D3C" w:rsidRDefault="009C5D0E" w:rsidP="007F28B0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lastRenderedPageBreak/>
              <w:t>cael eu cymell neu eu gorfodi i gymryd rhan mewn gwasanaethau rhyw trafodiadol i ariannu anghenion sylfaenol fel bwyd neu lety (y cyfeirir ato’n aml fel ‘rhyw goroesi’ a threfniadau ‘rhyw yn lle rhent’) (</w:t>
            </w:r>
            <w:hyperlink r:id="rId17">
              <w:r w:rsidRPr="005C3D3C">
                <w:rPr>
                  <w:rStyle w:val="Hyperlink"/>
                  <w:rFonts w:cs="Noto Sans"/>
                  <w:lang w:val="cy-GB"/>
                </w:rPr>
                <w:t>Cymorth i Ferched Cymru</w:t>
              </w:r>
            </w:hyperlink>
            <w:r w:rsidRPr="005C3D3C">
              <w:rPr>
                <w:rFonts w:cs="Noto Sans"/>
                <w:lang w:val="cy-GB"/>
              </w:rPr>
              <w:t xml:space="preserve">); </w:t>
            </w:r>
          </w:p>
          <w:p w14:paraId="48762B06" w14:textId="5355BBA2" w:rsidR="007A30D4" w:rsidRPr="005C3D3C" w:rsidRDefault="007447A0" w:rsidP="007F28B0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teimlo nad ydynt yn gallu mynd ar drywydd dewisiadau eraill oherwydd anfanteision lluosog megis tlodi a chamddefnyddio cyffuriau (</w:t>
            </w:r>
            <w:hyperlink r:id="rId18">
              <w:r w:rsidRPr="005C3D3C">
                <w:rPr>
                  <w:rStyle w:val="Hyperlink"/>
                  <w:rFonts w:cs="Noto Sans"/>
                  <w:lang w:val="cy-GB"/>
                </w:rPr>
                <w:t>Cymorth i Ferched Cymru</w:t>
              </w:r>
            </w:hyperlink>
            <w:r w:rsidRPr="005C3D3C">
              <w:rPr>
                <w:rFonts w:cs="Noto Sans"/>
                <w:lang w:val="cy-GB"/>
              </w:rPr>
              <w:t>)</w:t>
            </w:r>
          </w:p>
        </w:tc>
        <w:tc>
          <w:tcPr>
            <w:tcW w:w="2693" w:type="dxa"/>
          </w:tcPr>
          <w:p w14:paraId="785D4EE8" w14:textId="77777777" w:rsidR="007A30D4" w:rsidRPr="005C3D3C" w:rsidRDefault="007A30D4" w:rsidP="00C864C5">
            <w:pPr>
              <w:ind w:left="31" w:firstLine="0"/>
              <w:rPr>
                <w:rFonts w:cs="Noto Sans"/>
                <w:lang w:val="cy-GB"/>
              </w:rPr>
            </w:pPr>
          </w:p>
        </w:tc>
        <w:tc>
          <w:tcPr>
            <w:tcW w:w="3970" w:type="dxa"/>
          </w:tcPr>
          <w:p w14:paraId="2EA9104B" w14:textId="77777777" w:rsidR="007A30D4" w:rsidRPr="005C3D3C" w:rsidRDefault="007A30D4" w:rsidP="00C864C5">
            <w:pPr>
              <w:ind w:left="31" w:firstLine="0"/>
              <w:rPr>
                <w:rFonts w:cs="Noto Sans"/>
                <w:lang w:val="cy-GB"/>
              </w:rPr>
            </w:pPr>
          </w:p>
        </w:tc>
      </w:tr>
      <w:tr w:rsidR="006C3E85" w:rsidRPr="005C3D3C" w14:paraId="0C82F3F4" w14:textId="77777777" w:rsidTr="00F02DB5">
        <w:trPr>
          <w:trHeight w:val="400"/>
        </w:trPr>
        <w:tc>
          <w:tcPr>
            <w:tcW w:w="2552" w:type="dxa"/>
            <w:shd w:val="clear" w:color="auto" w:fill="auto"/>
          </w:tcPr>
          <w:p w14:paraId="76F87EF3" w14:textId="053E40E1" w:rsidR="006C3E85" w:rsidRPr="005C3D3C" w:rsidRDefault="0085218F" w:rsidP="00C864C5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Caethwasiaeth fodern</w:t>
            </w:r>
          </w:p>
        </w:tc>
        <w:tc>
          <w:tcPr>
            <w:tcW w:w="5670" w:type="dxa"/>
          </w:tcPr>
          <w:p w14:paraId="362B31FB" w14:textId="05F862D0" w:rsidR="006C3E85" w:rsidRPr="005C3D3C" w:rsidRDefault="00547642" w:rsidP="006C3E85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 xml:space="preserve">Mae’n cynnwys pob math o gaethwasiaeth, masnachu pobl a chamfanteisio (y </w:t>
            </w:r>
            <w:hyperlink r:id="rId19" w:anchor="defining-modern-slavery">
              <w:r w:rsidRPr="005C3D3C">
                <w:rPr>
                  <w:rStyle w:val="Hyperlink"/>
                  <w:rFonts w:cs="Noto Sans"/>
                  <w:lang w:val="cy-GB"/>
                </w:rPr>
                <w:t>Swyddfa Ystadegau Gwladol</w:t>
              </w:r>
            </w:hyperlink>
            <w:r w:rsidRPr="005C3D3C">
              <w:rPr>
                <w:rFonts w:cs="Noto Sans"/>
                <w:lang w:val="cy-GB"/>
              </w:rPr>
              <w:t>).</w:t>
            </w:r>
          </w:p>
        </w:tc>
        <w:tc>
          <w:tcPr>
            <w:tcW w:w="2693" w:type="dxa"/>
          </w:tcPr>
          <w:p w14:paraId="32292DD8" w14:textId="77777777" w:rsidR="006C3E85" w:rsidRPr="005C3D3C" w:rsidRDefault="006C3E85" w:rsidP="00C864C5">
            <w:pPr>
              <w:ind w:left="31" w:firstLine="0"/>
              <w:rPr>
                <w:rFonts w:cs="Noto Sans"/>
                <w:lang w:val="cy-GB"/>
              </w:rPr>
            </w:pPr>
          </w:p>
        </w:tc>
        <w:tc>
          <w:tcPr>
            <w:tcW w:w="3970" w:type="dxa"/>
          </w:tcPr>
          <w:p w14:paraId="70D09221" w14:textId="77777777" w:rsidR="006C3E85" w:rsidRPr="005C3D3C" w:rsidRDefault="006C3E85" w:rsidP="00C864C5">
            <w:pPr>
              <w:ind w:left="31" w:firstLine="0"/>
              <w:rPr>
                <w:rFonts w:cs="Noto Sans"/>
                <w:lang w:val="cy-GB"/>
              </w:rPr>
            </w:pPr>
          </w:p>
        </w:tc>
      </w:tr>
      <w:tr w:rsidR="007B7FD0" w:rsidRPr="005C3D3C" w14:paraId="53131DAF" w14:textId="77777777" w:rsidTr="00564900">
        <w:trPr>
          <w:trHeight w:val="400"/>
        </w:trPr>
        <w:tc>
          <w:tcPr>
            <w:tcW w:w="14885" w:type="dxa"/>
            <w:gridSpan w:val="4"/>
            <w:shd w:val="clear" w:color="auto" w:fill="D9D9D9" w:themeFill="background1" w:themeFillShade="D9"/>
          </w:tcPr>
          <w:p w14:paraId="785AEBC0" w14:textId="1CCB0F2C" w:rsidR="007B7FD0" w:rsidRPr="005C3D3C" w:rsidRDefault="00691B00" w:rsidP="007B7FD0">
            <w:pPr>
              <w:ind w:left="31" w:firstLine="0"/>
              <w:jc w:val="center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Mae’r diffiniadau canlynol wedi’u nodi yn</w:t>
            </w:r>
            <w:r w:rsidRPr="005C3D3C">
              <w:rPr>
                <w:rFonts w:cs="Noto Sans"/>
                <w:lang w:val="cy-GB"/>
              </w:rPr>
              <w:br/>
              <w:t xml:space="preserve"> </w:t>
            </w:r>
            <w:hyperlink r:id="rId20">
              <w:r w:rsidRPr="005C3D3C">
                <w:rPr>
                  <w:rStyle w:val="Hyperlink"/>
                  <w:rFonts w:cs="Noto Sans"/>
                  <w:lang w:val="cy-GB"/>
                </w:rPr>
                <w:t>Strategaeth Llywodraeth Cymru ar gyfer Trais yn erbyn Menywod, Cam-drin Domestig a Thrais Rhywiol 2016-21</w:t>
              </w:r>
            </w:hyperlink>
          </w:p>
        </w:tc>
      </w:tr>
      <w:tr w:rsidR="007B7FD0" w:rsidRPr="005C3D3C" w14:paraId="779C2C4E" w14:textId="77777777" w:rsidTr="00F02DB5">
        <w:trPr>
          <w:trHeight w:val="400"/>
        </w:trPr>
        <w:tc>
          <w:tcPr>
            <w:tcW w:w="2552" w:type="dxa"/>
            <w:shd w:val="clear" w:color="auto" w:fill="auto"/>
          </w:tcPr>
          <w:p w14:paraId="5546843A" w14:textId="657B751D" w:rsidR="007B7FD0" w:rsidRPr="005C3D3C" w:rsidRDefault="00C87D7D" w:rsidP="007B7FD0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Trais yn erbyn menywod a merched</w:t>
            </w:r>
          </w:p>
        </w:tc>
        <w:tc>
          <w:tcPr>
            <w:tcW w:w="5670" w:type="dxa"/>
          </w:tcPr>
          <w:p w14:paraId="153A6C9D" w14:textId="6EC01DDF" w:rsidR="007B7FD0" w:rsidRPr="005C3D3C" w:rsidRDefault="00361D39" w:rsidP="00A30C6E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eastAsia="Arial" w:cs="Noto Sans"/>
                <w:szCs w:val="24"/>
                <w:lang w:val="cy-GB"/>
              </w:rPr>
              <w:t>Mae hyn yn cynnwys y canlynol (ymhlith pethau eraill):</w:t>
            </w:r>
          </w:p>
          <w:p w14:paraId="7D658D6F" w14:textId="1FBD4CDA" w:rsidR="007B7FD0" w:rsidRPr="005C3D3C" w:rsidRDefault="0095090C" w:rsidP="00A30C6E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eastAsia="Arial" w:cs="Noto Sans"/>
                <w:szCs w:val="24"/>
                <w:lang w:val="cy-GB"/>
              </w:rPr>
            </w:pPr>
            <w:r w:rsidRPr="005C3D3C">
              <w:rPr>
                <w:rFonts w:cs="Noto Sans"/>
                <w:lang w:val="cy-GB"/>
              </w:rPr>
              <w:t>trais corfforol, rhywiol a seicolegol sy’n digwydd yn y teulu (gan gynnwys plant a phobl ifanc), o fewn y gymuned gyffredinol neu mewn cyd-destunau penodol megis addysg uwch, gan gynnwys cam-drin domestig, treisio a llosgach</w:t>
            </w:r>
            <w:r w:rsidRPr="005C3D3C">
              <w:rPr>
                <w:rFonts w:eastAsia="Arial" w:cs="Noto Sans"/>
                <w:szCs w:val="24"/>
                <w:lang w:val="cy-GB"/>
              </w:rPr>
              <w:t>;</w:t>
            </w:r>
          </w:p>
          <w:p w14:paraId="3BEFE9B0" w14:textId="34EF83A3" w:rsidR="007B7FD0" w:rsidRPr="005C3D3C" w:rsidRDefault="00335624" w:rsidP="00A30C6E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eastAsia="Arial" w:cs="Noto Sans"/>
                <w:szCs w:val="24"/>
                <w:lang w:val="cy-GB"/>
              </w:rPr>
            </w:pPr>
            <w:r w:rsidRPr="005C3D3C">
              <w:rPr>
                <w:rFonts w:cs="Noto Sans"/>
                <w:lang w:val="cy-GB"/>
              </w:rPr>
              <w:t>aflonyddu rhywiol, bwlio a dychrynu mewn unrhyw fan cyhoeddus neu breifat, gan gynnwys gwaith</w:t>
            </w:r>
            <w:r w:rsidRPr="005C3D3C">
              <w:rPr>
                <w:rFonts w:eastAsia="Arial" w:cs="Noto Sans"/>
                <w:szCs w:val="24"/>
                <w:lang w:val="cy-GB"/>
              </w:rPr>
              <w:t xml:space="preserve">; </w:t>
            </w:r>
          </w:p>
          <w:p w14:paraId="7DE4E345" w14:textId="4164AEFF" w:rsidR="007B7FD0" w:rsidRPr="005C3D3C" w:rsidRDefault="00A7522C" w:rsidP="00A30C6E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eastAsia="Arial" w:cs="Noto Sans"/>
                <w:szCs w:val="24"/>
                <w:lang w:val="cy-GB"/>
              </w:rPr>
            </w:pPr>
            <w:r w:rsidRPr="005C3D3C">
              <w:rPr>
                <w:rFonts w:cs="Noto Sans"/>
                <w:lang w:val="cy-GB"/>
              </w:rPr>
              <w:lastRenderedPageBreak/>
              <w:t>camfanteisio rhywiol masnachol, gan gynnwys puteindra, dawnsio glin, stripio, pornograffi a masnachu mewn menywod</w:t>
            </w:r>
            <w:r w:rsidRPr="005C3D3C">
              <w:rPr>
                <w:rFonts w:eastAsia="Arial" w:cs="Noto Sans"/>
                <w:szCs w:val="24"/>
                <w:lang w:val="cy-GB"/>
              </w:rPr>
              <w:t>;</w:t>
            </w:r>
          </w:p>
          <w:p w14:paraId="0D4B7852" w14:textId="3840C804" w:rsidR="007B7FD0" w:rsidRPr="005C3D3C" w:rsidRDefault="000F4FA4" w:rsidP="00A30C6E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cam-drin plant yn rhywiol, gan gynnwys cam-drin rhywiol yn y teulu, camfanteisio’n rhywiol ar blant a cham-drin ar-lein</w:t>
            </w:r>
          </w:p>
        </w:tc>
        <w:tc>
          <w:tcPr>
            <w:tcW w:w="2693" w:type="dxa"/>
          </w:tcPr>
          <w:p w14:paraId="23538DB3" w14:textId="77777777" w:rsidR="007B7FD0" w:rsidRPr="005C3D3C" w:rsidRDefault="007B7FD0" w:rsidP="007B7FD0">
            <w:pPr>
              <w:ind w:left="31" w:firstLine="0"/>
              <w:rPr>
                <w:rFonts w:cs="Noto Sans"/>
                <w:lang w:val="cy-GB"/>
              </w:rPr>
            </w:pPr>
          </w:p>
        </w:tc>
        <w:tc>
          <w:tcPr>
            <w:tcW w:w="3970" w:type="dxa"/>
          </w:tcPr>
          <w:p w14:paraId="576FD070" w14:textId="77777777" w:rsidR="007B7FD0" w:rsidRPr="005C3D3C" w:rsidRDefault="007B7FD0" w:rsidP="007B7FD0">
            <w:pPr>
              <w:ind w:left="31" w:firstLine="0"/>
              <w:rPr>
                <w:rFonts w:cs="Noto Sans"/>
                <w:lang w:val="cy-GB"/>
              </w:rPr>
            </w:pPr>
          </w:p>
        </w:tc>
      </w:tr>
      <w:tr w:rsidR="007B7FD0" w:rsidRPr="005C3D3C" w14:paraId="237091AB" w14:textId="77777777" w:rsidTr="00F02DB5">
        <w:trPr>
          <w:trHeight w:val="400"/>
        </w:trPr>
        <w:tc>
          <w:tcPr>
            <w:tcW w:w="2552" w:type="dxa"/>
            <w:shd w:val="clear" w:color="auto" w:fill="auto"/>
          </w:tcPr>
          <w:p w14:paraId="187E89A6" w14:textId="452790AD" w:rsidR="007B7FD0" w:rsidRPr="005C3D3C" w:rsidRDefault="0027092A" w:rsidP="007B7FD0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Trais a cham-drin domestig</w:t>
            </w:r>
          </w:p>
        </w:tc>
        <w:tc>
          <w:tcPr>
            <w:tcW w:w="5670" w:type="dxa"/>
          </w:tcPr>
          <w:p w14:paraId="369D924A" w14:textId="23F1976E" w:rsidR="007B7FD0" w:rsidRPr="005C3D3C" w:rsidRDefault="00410A93" w:rsidP="003E5A03">
            <w:pPr>
              <w:spacing w:after="120"/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Unrhyw ddigwyddiad neu batrwm o ddigwyddiadau rheolaethol, gorfodaethol neu fygythiol, trais neu gam-drin rhwng pobl 16 oed a throsodd sydd, neu a fu, yn bartneriaid agos neu aelodau o’r teulu, ni waeth beth fo’u rhywedd na’u rhywioldeb.</w:t>
            </w:r>
            <w:r w:rsidR="00A70616" w:rsidRPr="005C3D3C">
              <w:rPr>
                <w:rFonts w:cs="Noto Sans"/>
                <w:lang w:val="cy-GB"/>
              </w:rPr>
              <w:t xml:space="preserve"> </w:t>
            </w:r>
          </w:p>
          <w:p w14:paraId="5601E225" w14:textId="110E4E22" w:rsidR="007B7FD0" w:rsidRPr="005C3D3C" w:rsidRDefault="003E5A03" w:rsidP="005C7184">
            <w:pPr>
              <w:spacing w:after="80"/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Gall hyn gwmpasu, ymhlith eraill, y mathau canlynol o gam-drin:</w:t>
            </w:r>
          </w:p>
          <w:p w14:paraId="7640F1A0" w14:textId="77777777" w:rsidR="00941D72" w:rsidRPr="005C3D3C" w:rsidRDefault="00941D72" w:rsidP="00941D72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 xml:space="preserve">seicolegol; </w:t>
            </w:r>
          </w:p>
          <w:p w14:paraId="34826C47" w14:textId="77777777" w:rsidR="00941D72" w:rsidRPr="005C3D3C" w:rsidRDefault="00941D72" w:rsidP="00941D72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 xml:space="preserve">corfforol; </w:t>
            </w:r>
          </w:p>
          <w:p w14:paraId="0A80C207" w14:textId="77777777" w:rsidR="00941D72" w:rsidRPr="005C3D3C" w:rsidRDefault="00941D72" w:rsidP="00941D72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 xml:space="preserve">rhywiol; </w:t>
            </w:r>
          </w:p>
          <w:p w14:paraId="08A03F0B" w14:textId="77777777" w:rsidR="00941D72" w:rsidRPr="005C3D3C" w:rsidRDefault="00941D72" w:rsidP="00941D72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 xml:space="preserve">ariannol; ac </w:t>
            </w:r>
          </w:p>
          <w:p w14:paraId="49737421" w14:textId="069F3AD4" w:rsidR="007B7FD0" w:rsidRPr="005C3D3C" w:rsidRDefault="00941D72" w:rsidP="00941D72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emosiynol</w:t>
            </w:r>
          </w:p>
        </w:tc>
        <w:tc>
          <w:tcPr>
            <w:tcW w:w="2693" w:type="dxa"/>
          </w:tcPr>
          <w:p w14:paraId="6D3AF31F" w14:textId="77777777" w:rsidR="007B7FD0" w:rsidRPr="005C3D3C" w:rsidRDefault="007B7FD0" w:rsidP="007B7FD0">
            <w:pPr>
              <w:ind w:left="31" w:firstLine="0"/>
              <w:rPr>
                <w:rFonts w:cs="Noto Sans"/>
                <w:lang w:val="cy-GB"/>
              </w:rPr>
            </w:pPr>
          </w:p>
        </w:tc>
        <w:tc>
          <w:tcPr>
            <w:tcW w:w="3970" w:type="dxa"/>
          </w:tcPr>
          <w:p w14:paraId="098DE400" w14:textId="77777777" w:rsidR="007B7FD0" w:rsidRPr="005C3D3C" w:rsidRDefault="007B7FD0" w:rsidP="007B7FD0">
            <w:pPr>
              <w:ind w:left="31" w:firstLine="0"/>
              <w:rPr>
                <w:rFonts w:cs="Noto Sans"/>
                <w:lang w:val="cy-GB"/>
              </w:rPr>
            </w:pPr>
          </w:p>
        </w:tc>
      </w:tr>
      <w:tr w:rsidR="007B7FD0" w:rsidRPr="005C3D3C" w14:paraId="42D46AF6" w14:textId="77777777" w:rsidTr="00F02DB5">
        <w:trPr>
          <w:trHeight w:val="400"/>
        </w:trPr>
        <w:tc>
          <w:tcPr>
            <w:tcW w:w="2552" w:type="dxa"/>
            <w:shd w:val="clear" w:color="auto" w:fill="auto"/>
          </w:tcPr>
          <w:p w14:paraId="426C5166" w14:textId="3D858203" w:rsidR="007B7FD0" w:rsidRPr="005C3D3C" w:rsidRDefault="008521A7" w:rsidP="007B7FD0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Ymddygiad rheolaethol</w:t>
            </w:r>
          </w:p>
        </w:tc>
        <w:tc>
          <w:tcPr>
            <w:tcW w:w="5670" w:type="dxa"/>
          </w:tcPr>
          <w:p w14:paraId="0B6760BC" w14:textId="77777777" w:rsidR="00094BAA" w:rsidRPr="005C3D3C" w:rsidRDefault="00094BAA" w:rsidP="00094BAA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Ystod o weithredoedd sydd wedi’u bwriadu i wneud rhywun yn israddol a/neu’n ddibynnol trwy</w:t>
            </w:r>
            <w:r w:rsidRPr="005C3D3C">
              <w:rPr>
                <w:rFonts w:eastAsia="Arial" w:cs="Noto Sans"/>
                <w:szCs w:val="24"/>
                <w:lang w:val="cy-GB"/>
              </w:rPr>
              <w:t xml:space="preserve">: </w:t>
            </w:r>
          </w:p>
          <w:p w14:paraId="17F6D056" w14:textId="77777777" w:rsidR="00094BAA" w:rsidRPr="005C3D3C" w:rsidRDefault="00094BAA" w:rsidP="00094BAA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 xml:space="preserve">eu hynysu oddi wrth ffynonellau cymorth; </w:t>
            </w:r>
          </w:p>
          <w:p w14:paraId="72A32405" w14:textId="77777777" w:rsidR="00094BAA" w:rsidRPr="005C3D3C" w:rsidRDefault="00094BAA" w:rsidP="00094BAA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 xml:space="preserve">camfanteisio ar eu hadnoddau a’u galluoedd er mantais bersonol; </w:t>
            </w:r>
          </w:p>
          <w:p w14:paraId="77A9B72B" w14:textId="77777777" w:rsidR="00094BAA" w:rsidRPr="005C3D3C" w:rsidRDefault="00094BAA" w:rsidP="00094BAA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lastRenderedPageBreak/>
              <w:t>eu hamddifadu o’r moddion y mae eu hangen i fod yn annibynnol, gwrthsefyll a dianc; neu</w:t>
            </w:r>
          </w:p>
          <w:p w14:paraId="507B8CE5" w14:textId="44E4E76E" w:rsidR="007B7FD0" w:rsidRPr="005C3D3C" w:rsidRDefault="00094BAA" w:rsidP="00094BAA">
            <w:pPr>
              <w:pStyle w:val="ListParagraph"/>
              <w:numPr>
                <w:ilvl w:val="0"/>
                <w:numId w:val="43"/>
              </w:numPr>
              <w:ind w:left="459" w:hanging="357"/>
              <w:contextualSpacing w:val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reoli eu hymddygiad pob dydd</w:t>
            </w:r>
            <w:r w:rsidRPr="005C3D3C">
              <w:rPr>
                <w:rFonts w:eastAsia="Arial" w:cs="Noto Sans"/>
                <w:szCs w:val="24"/>
                <w:lang w:val="cy-GB"/>
              </w:rPr>
              <w:t>.</w:t>
            </w:r>
          </w:p>
        </w:tc>
        <w:tc>
          <w:tcPr>
            <w:tcW w:w="2693" w:type="dxa"/>
          </w:tcPr>
          <w:p w14:paraId="2ED91B0A" w14:textId="77777777" w:rsidR="007B7FD0" w:rsidRPr="005C3D3C" w:rsidRDefault="007B7FD0" w:rsidP="007B7FD0">
            <w:pPr>
              <w:ind w:left="31" w:firstLine="0"/>
              <w:rPr>
                <w:rFonts w:cs="Noto Sans"/>
                <w:lang w:val="cy-GB"/>
              </w:rPr>
            </w:pPr>
          </w:p>
        </w:tc>
        <w:tc>
          <w:tcPr>
            <w:tcW w:w="3970" w:type="dxa"/>
          </w:tcPr>
          <w:p w14:paraId="59EF0D0C" w14:textId="77777777" w:rsidR="007B7FD0" w:rsidRPr="005C3D3C" w:rsidRDefault="007B7FD0" w:rsidP="007B7FD0">
            <w:pPr>
              <w:ind w:left="31" w:firstLine="0"/>
              <w:rPr>
                <w:rFonts w:cs="Noto Sans"/>
                <w:lang w:val="cy-GB"/>
              </w:rPr>
            </w:pPr>
          </w:p>
        </w:tc>
      </w:tr>
      <w:tr w:rsidR="007B7FD0" w:rsidRPr="005C3D3C" w14:paraId="0C63048D" w14:textId="77777777" w:rsidTr="00F02DB5">
        <w:trPr>
          <w:trHeight w:val="400"/>
        </w:trPr>
        <w:tc>
          <w:tcPr>
            <w:tcW w:w="2552" w:type="dxa"/>
            <w:shd w:val="clear" w:color="auto" w:fill="auto"/>
          </w:tcPr>
          <w:p w14:paraId="5DA6A3B5" w14:textId="77777777" w:rsidR="00C229F9" w:rsidRPr="005C3D3C" w:rsidRDefault="00C229F9" w:rsidP="00C229F9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Ymddygiad gorfodaethol</w:t>
            </w:r>
          </w:p>
          <w:p w14:paraId="2F754E92" w14:textId="77777777" w:rsidR="007B7FD0" w:rsidRPr="005C3D3C" w:rsidRDefault="007B7FD0" w:rsidP="007B7FD0">
            <w:pPr>
              <w:ind w:left="31" w:firstLine="0"/>
              <w:rPr>
                <w:rFonts w:cs="Noto Sans"/>
                <w:lang w:val="cy-GB"/>
              </w:rPr>
            </w:pPr>
          </w:p>
        </w:tc>
        <w:tc>
          <w:tcPr>
            <w:tcW w:w="5670" w:type="dxa"/>
          </w:tcPr>
          <w:p w14:paraId="42540F9B" w14:textId="222028B7" w:rsidR="007B7FD0" w:rsidRPr="005C3D3C" w:rsidRDefault="00B2689F" w:rsidP="00094BAA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Gweithred neu batrwm o weithredoedd o ymosod, bygythiadau, bychanu a dychrynu neu gam-drin o fath arall a ddefnyddir i niweidio, cosbi neu ddychryn dioddefwr</w:t>
            </w:r>
            <w:r w:rsidRPr="005C3D3C">
              <w:rPr>
                <w:rFonts w:eastAsia="Arial" w:cs="Noto Sans"/>
                <w:szCs w:val="24"/>
                <w:lang w:val="cy-GB"/>
              </w:rPr>
              <w:t>.</w:t>
            </w:r>
          </w:p>
        </w:tc>
        <w:tc>
          <w:tcPr>
            <w:tcW w:w="2693" w:type="dxa"/>
          </w:tcPr>
          <w:p w14:paraId="2DE77B9C" w14:textId="77777777" w:rsidR="007B7FD0" w:rsidRPr="005C3D3C" w:rsidRDefault="007B7FD0" w:rsidP="007B7FD0">
            <w:pPr>
              <w:ind w:left="31" w:firstLine="0"/>
              <w:rPr>
                <w:rFonts w:cs="Noto Sans"/>
                <w:lang w:val="cy-GB"/>
              </w:rPr>
            </w:pPr>
          </w:p>
        </w:tc>
        <w:tc>
          <w:tcPr>
            <w:tcW w:w="3970" w:type="dxa"/>
          </w:tcPr>
          <w:p w14:paraId="247DE265" w14:textId="77777777" w:rsidR="007B7FD0" w:rsidRPr="005C3D3C" w:rsidRDefault="007B7FD0" w:rsidP="007B7FD0">
            <w:pPr>
              <w:ind w:left="31" w:firstLine="0"/>
              <w:rPr>
                <w:rFonts w:cs="Noto Sans"/>
                <w:lang w:val="cy-GB"/>
              </w:rPr>
            </w:pPr>
          </w:p>
        </w:tc>
      </w:tr>
      <w:tr w:rsidR="007B7FD0" w:rsidRPr="005C3D3C" w14:paraId="04E8ADB3" w14:textId="77777777" w:rsidTr="00F02DB5">
        <w:trPr>
          <w:trHeight w:val="400"/>
        </w:trPr>
        <w:tc>
          <w:tcPr>
            <w:tcW w:w="2552" w:type="dxa"/>
            <w:shd w:val="clear" w:color="auto" w:fill="auto"/>
          </w:tcPr>
          <w:p w14:paraId="32426586" w14:textId="4C13419F" w:rsidR="007B7FD0" w:rsidRPr="005C3D3C" w:rsidRDefault="003431BF" w:rsidP="007B7FD0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Trais ar sail anrhydedd</w:t>
            </w:r>
          </w:p>
        </w:tc>
        <w:tc>
          <w:tcPr>
            <w:tcW w:w="5670" w:type="dxa"/>
          </w:tcPr>
          <w:p w14:paraId="383D8C7D" w14:textId="73010866" w:rsidR="007B7FD0" w:rsidRPr="005C3D3C" w:rsidRDefault="00950755" w:rsidP="007B7FD0">
            <w:pPr>
              <w:ind w:left="31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lang w:val="cy-GB"/>
              </w:rPr>
              <w:t>Mae’n cynnwys, ymhlith pethau eraill: trais sy’n gysylltiedig â gwaddol, anffurfio organau cenhedlu benywod, priodas dan orfod a phriodas plant, a throseddau ‘anrhydedd’</w:t>
            </w:r>
            <w:r w:rsidRPr="005C3D3C">
              <w:rPr>
                <w:rFonts w:eastAsia="Arial" w:cs="Noto Sans"/>
                <w:szCs w:val="24"/>
                <w:lang w:val="cy-GB"/>
              </w:rPr>
              <w:t>.</w:t>
            </w:r>
          </w:p>
        </w:tc>
        <w:tc>
          <w:tcPr>
            <w:tcW w:w="2693" w:type="dxa"/>
          </w:tcPr>
          <w:p w14:paraId="2C4363D7" w14:textId="77777777" w:rsidR="007B7FD0" w:rsidRPr="005C3D3C" w:rsidRDefault="007B7FD0" w:rsidP="007B7FD0">
            <w:pPr>
              <w:ind w:left="31" w:firstLine="0"/>
              <w:rPr>
                <w:rFonts w:cs="Noto Sans"/>
                <w:lang w:val="cy-GB"/>
              </w:rPr>
            </w:pPr>
          </w:p>
        </w:tc>
        <w:tc>
          <w:tcPr>
            <w:tcW w:w="3970" w:type="dxa"/>
          </w:tcPr>
          <w:p w14:paraId="3059ED13" w14:textId="77777777" w:rsidR="007B7FD0" w:rsidRPr="005C3D3C" w:rsidRDefault="007B7FD0" w:rsidP="007B7FD0">
            <w:pPr>
              <w:ind w:left="31" w:firstLine="0"/>
              <w:rPr>
                <w:rFonts w:cs="Noto Sans"/>
                <w:lang w:val="cy-GB"/>
              </w:rPr>
            </w:pPr>
          </w:p>
        </w:tc>
      </w:tr>
    </w:tbl>
    <w:p w14:paraId="16B67711" w14:textId="77777777" w:rsidR="00AA3F81" w:rsidRPr="005C3D3C" w:rsidRDefault="00AA3F81" w:rsidP="00813701">
      <w:pPr>
        <w:ind w:left="0" w:firstLine="0"/>
        <w:rPr>
          <w:rFonts w:cs="Noto Sans"/>
          <w:lang w:val="cy-GB"/>
        </w:rPr>
      </w:pPr>
    </w:p>
    <w:p w14:paraId="37D55F4E" w14:textId="77777777" w:rsidR="00F8715C" w:rsidRPr="005C3D3C" w:rsidRDefault="00F8715C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70"/>
        <w:gridCol w:w="9215"/>
      </w:tblGrid>
      <w:tr w:rsidR="00854EA5" w:rsidRPr="005C3D3C" w14:paraId="31DA1E4B" w14:textId="77777777" w:rsidTr="00854EA5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6E64F363" w14:textId="1166D667" w:rsidR="00F8715C" w:rsidRPr="005C3D3C" w:rsidRDefault="00204365" w:rsidP="00F8715C">
            <w:pPr>
              <w:spacing w:before="120" w:after="120"/>
              <w:ind w:left="33" w:firstLine="0"/>
              <w:rPr>
                <w:rFonts w:cs="Noto Sans"/>
                <w:i/>
                <w:iCs/>
                <w:lang w:val="cy-GB"/>
              </w:rPr>
            </w:pPr>
            <w:r w:rsidRPr="005C3D3C">
              <w:rPr>
                <w:rFonts w:cs="Noto Sans"/>
                <w:b/>
                <w:bCs/>
                <w:sz w:val="32"/>
                <w:szCs w:val="32"/>
                <w:lang w:val="cy-GB"/>
              </w:rPr>
              <w:t>Adran tri: Polisi, gweithdrefnau a chynnwys llais myfyrwyr</w:t>
            </w:r>
          </w:p>
        </w:tc>
      </w:tr>
      <w:tr w:rsidR="00EE4125" w:rsidRPr="005C3D3C" w14:paraId="0514087D" w14:textId="77777777" w:rsidTr="0033306D">
        <w:trPr>
          <w:trHeight w:val="400"/>
        </w:trPr>
        <w:tc>
          <w:tcPr>
            <w:tcW w:w="56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3E7822B5" w14:textId="451C6841" w:rsidR="00EE4125" w:rsidRPr="005C3D3C" w:rsidRDefault="009B476F" w:rsidP="002710C7">
            <w:pPr>
              <w:pStyle w:val="NoSpacing"/>
              <w:numPr>
                <w:ilvl w:val="0"/>
                <w:numId w:val="48"/>
              </w:numPr>
              <w:ind w:left="316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>A oes gan y brifysgol bolisi trais yn erbyn menywod, cam-drin domestig a thrais rhywiol penodol (neu bolisi cysylltiedig), sydd ar wahân i bolisïau llesiant/ymddygiad eraill?</w:t>
            </w:r>
          </w:p>
        </w:tc>
        <w:tc>
          <w:tcPr>
            <w:tcW w:w="92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FF732EC" w14:textId="19694015" w:rsidR="00710FAE" w:rsidRPr="005C3D3C" w:rsidRDefault="00710FAE" w:rsidP="008279FF">
            <w:pPr>
              <w:pStyle w:val="NoSpacing"/>
              <w:spacing w:after="120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b/>
                <w:bCs/>
                <w:lang w:val="cy-GB"/>
              </w:rPr>
              <w:t>Oes/Nac oes</w:t>
            </w:r>
            <w:r w:rsidRPr="005C3D3C">
              <w:rPr>
                <w:rFonts w:ascii="Noto Sans" w:hAnsi="Noto Sans" w:cs="Noto Sans"/>
                <w:lang w:val="cy-GB"/>
              </w:rPr>
              <w:t xml:space="preserve"> (</w:t>
            </w:r>
            <w:r w:rsidRPr="005C3D3C">
              <w:rPr>
                <w:rFonts w:ascii="Noto Sans" w:hAnsi="Noto Sans" w:cs="Noto Sans"/>
                <w:i/>
                <w:iCs/>
                <w:lang w:val="cy-GB"/>
              </w:rPr>
              <w:t>dilëer fel y bo’n briodol</w:t>
            </w:r>
            <w:r w:rsidRPr="005C3D3C">
              <w:rPr>
                <w:rFonts w:ascii="Noto Sans" w:hAnsi="Noto Sans" w:cs="Noto Sans"/>
                <w:lang w:val="cy-GB"/>
              </w:rPr>
              <w:t>)</w:t>
            </w:r>
          </w:p>
          <w:p w14:paraId="27D2F1CC" w14:textId="77777777" w:rsidR="008279FF" w:rsidRPr="005C3D3C" w:rsidRDefault="008279FF" w:rsidP="008279FF">
            <w:pPr>
              <w:spacing w:after="120"/>
              <w:ind w:left="32" w:firstLine="0"/>
              <w:rPr>
                <w:rFonts w:cs="Noto Sans"/>
                <w:i/>
                <w:iCs/>
                <w:lang w:val="cy-GB"/>
              </w:rPr>
            </w:pPr>
            <w:r w:rsidRPr="005C3D3C">
              <w:rPr>
                <w:rFonts w:cs="Noto Sans"/>
                <w:i/>
                <w:iCs/>
                <w:lang w:val="cy-GB"/>
              </w:rPr>
              <w:t xml:space="preserve">Os </w:t>
            </w:r>
            <w:r w:rsidRPr="005C3D3C">
              <w:rPr>
                <w:rFonts w:cs="Noto Sans"/>
                <w:b/>
                <w:bCs/>
                <w:i/>
                <w:iCs/>
                <w:lang w:val="cy-GB"/>
              </w:rPr>
              <w:t>oes</w:t>
            </w:r>
            <w:r w:rsidRPr="005C3D3C">
              <w:rPr>
                <w:rFonts w:cs="Noto Sans"/>
                <w:i/>
                <w:iCs/>
                <w:lang w:val="cy-GB"/>
              </w:rPr>
              <w:t>, darparwch ddolen i’r polisi, neu cyflwynwch hwn fel PDF ochr yn ochr â’r ffurflen fonitro</w:t>
            </w:r>
          </w:p>
          <w:p w14:paraId="21D86128" w14:textId="6292E551" w:rsidR="00EE4125" w:rsidRPr="005C3D3C" w:rsidRDefault="008279FF" w:rsidP="008279FF">
            <w:pPr>
              <w:pStyle w:val="NoSpacing"/>
              <w:spacing w:after="120"/>
              <w:ind w:left="32"/>
              <w:rPr>
                <w:rFonts w:ascii="Noto Sans" w:hAnsi="Noto Sans" w:cs="Noto Sans"/>
                <w:i/>
                <w:iCs/>
                <w:lang w:val="cy-GB"/>
              </w:rPr>
            </w:pPr>
            <w:r w:rsidRPr="005C3D3C">
              <w:rPr>
                <w:rFonts w:ascii="Noto Sans" w:hAnsi="Noto Sans" w:cs="Noto Sans"/>
                <w:i/>
                <w:iCs/>
                <w:lang w:val="cy-GB"/>
              </w:rPr>
              <w:t xml:space="preserve">Os </w:t>
            </w:r>
            <w:r w:rsidRPr="005C3D3C">
              <w:rPr>
                <w:rFonts w:ascii="Noto Sans" w:hAnsi="Noto Sans" w:cs="Noto Sans"/>
                <w:b/>
                <w:bCs/>
                <w:i/>
                <w:iCs/>
                <w:lang w:val="cy-GB"/>
              </w:rPr>
              <w:t>nad oes</w:t>
            </w:r>
            <w:r w:rsidRPr="005C3D3C">
              <w:rPr>
                <w:rFonts w:ascii="Noto Sans" w:hAnsi="Noto Sans" w:cs="Noto Sans"/>
                <w:i/>
                <w:iCs/>
                <w:lang w:val="cy-GB"/>
              </w:rPr>
              <w:t>, eglurwch y sail resymegol ar gyfer y penderfyniad, a darparwch ddolenni i bolisïau eraill lle rhoddir sylw i hyn</w:t>
            </w:r>
          </w:p>
        </w:tc>
      </w:tr>
      <w:tr w:rsidR="00EE4125" w:rsidRPr="005C3D3C" w14:paraId="7A4AFBA7" w14:textId="77777777" w:rsidTr="0033306D">
        <w:trPr>
          <w:trHeight w:val="400"/>
        </w:trPr>
        <w:tc>
          <w:tcPr>
            <w:tcW w:w="56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C96456D" w14:textId="7FDE3ABA" w:rsidR="00EE4125" w:rsidRPr="005C3D3C" w:rsidRDefault="008948FE" w:rsidP="002710C7">
            <w:pPr>
              <w:pStyle w:val="NoSpacing"/>
              <w:numPr>
                <w:ilvl w:val="0"/>
                <w:numId w:val="48"/>
              </w:numPr>
              <w:ind w:left="316"/>
              <w:rPr>
                <w:rFonts w:ascii="Noto Sans" w:hAnsi="Noto Sans" w:cs="Noto Sans"/>
                <w:b/>
                <w:bCs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 xml:space="preserve">Sut y mae’r brifysgol yn gweithio i sicrhau bod polisïau sy’n ymwneud â thrais yn erbyn </w:t>
            </w:r>
            <w:r w:rsidRPr="005C3D3C">
              <w:rPr>
                <w:rFonts w:ascii="Noto Sans" w:hAnsi="Noto Sans" w:cs="Noto Sans"/>
                <w:lang w:val="cy-GB"/>
              </w:rPr>
              <w:lastRenderedPageBreak/>
              <w:t>menywod, cam-drin domestig a thrais rhywiol yn cael eu diweddaru’n gyson?</w:t>
            </w:r>
          </w:p>
        </w:tc>
        <w:tc>
          <w:tcPr>
            <w:tcW w:w="92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BF25245" w14:textId="77777777" w:rsidR="00EE4125" w:rsidRPr="005C3D3C" w:rsidRDefault="00EE4125" w:rsidP="00F02DB5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B06759" w:rsidRPr="005C3D3C" w14:paraId="4ED8E525" w14:textId="77777777" w:rsidTr="0033306D">
        <w:trPr>
          <w:trHeight w:val="400"/>
        </w:trPr>
        <w:tc>
          <w:tcPr>
            <w:tcW w:w="56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EA8A48C" w14:textId="7DE7034B" w:rsidR="00B06759" w:rsidRPr="005C3D3C" w:rsidRDefault="007416BC" w:rsidP="002710C7">
            <w:pPr>
              <w:pStyle w:val="NoSpacing"/>
              <w:numPr>
                <w:ilvl w:val="0"/>
                <w:numId w:val="48"/>
              </w:numPr>
              <w:ind w:left="316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>Sut y mae’r brifysgol yn sicrhau bod yr holl fyfyrwyr a staff yn ymwybodol o’u cyfrifoldebau sy’n ymwneud â thrais yn erbyn menywod, cam-drin domestig a thrais rhywiol, a’r polisïau ar gyfer hyn?</w:t>
            </w:r>
          </w:p>
        </w:tc>
        <w:tc>
          <w:tcPr>
            <w:tcW w:w="92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6BD7FB4" w14:textId="77777777" w:rsidR="00B06759" w:rsidRPr="005C3D3C" w:rsidRDefault="00B06759" w:rsidP="00F02DB5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B06759" w:rsidRPr="005C3D3C" w14:paraId="040FE78F" w14:textId="77777777" w:rsidTr="0033306D">
        <w:trPr>
          <w:trHeight w:val="400"/>
        </w:trPr>
        <w:tc>
          <w:tcPr>
            <w:tcW w:w="56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59B56436" w14:textId="5BE77908" w:rsidR="00B06759" w:rsidRPr="005C3D3C" w:rsidRDefault="004A68E1" w:rsidP="00CB5855">
            <w:pPr>
              <w:pStyle w:val="NoSpacing"/>
              <w:numPr>
                <w:ilvl w:val="0"/>
                <w:numId w:val="48"/>
              </w:numPr>
              <w:ind w:left="316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>Sut y mae’r brifysgol yn sicrhau bod lleisiau a phrofiadau staff a myfyrwyr yn cael eu gwreiddio o fewn polisïau sy’n ymwneud â thrais yn erbyn menywod, cam-drin domestig a thrais rhywiol?</w:t>
            </w:r>
          </w:p>
        </w:tc>
        <w:tc>
          <w:tcPr>
            <w:tcW w:w="92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ED2478E" w14:textId="77777777" w:rsidR="00B06759" w:rsidRPr="005C3D3C" w:rsidRDefault="00B06759" w:rsidP="00F02DB5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0A2E3C" w:rsidRPr="005C3D3C" w14:paraId="0B3A0118" w14:textId="77777777" w:rsidTr="0033306D">
        <w:trPr>
          <w:trHeight w:val="400"/>
        </w:trPr>
        <w:tc>
          <w:tcPr>
            <w:tcW w:w="56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1CD6EA94" w14:textId="596A482E" w:rsidR="000A2E3C" w:rsidRPr="005C3D3C" w:rsidRDefault="00CD336A" w:rsidP="00CB5855">
            <w:pPr>
              <w:pStyle w:val="NoSpacing"/>
              <w:numPr>
                <w:ilvl w:val="0"/>
                <w:numId w:val="48"/>
              </w:numPr>
              <w:ind w:left="316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>Sut y mae’r brifysgol yn sicrhau bod y prosesau a’r gweithdrefnau cwynion perthnasol yn cael eu hadolygu’n rheolaidd, ac yn cael eu hyrwyddo’n effeithiol i staff a myfyrwyr mewn modd hygyrch (e.e. adnoddau Cymraeg, cyfathrebiadau ar gyfer myfyrwyr rhyngwladol)?</w:t>
            </w:r>
          </w:p>
        </w:tc>
        <w:tc>
          <w:tcPr>
            <w:tcW w:w="92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BF1EDBA" w14:textId="77777777" w:rsidR="000A2E3C" w:rsidRPr="005C3D3C" w:rsidRDefault="000A2E3C" w:rsidP="00F02DB5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0A2E3C" w:rsidRPr="005C3D3C" w14:paraId="02C83EAF" w14:textId="77777777" w:rsidTr="0033306D">
        <w:trPr>
          <w:trHeight w:val="400"/>
        </w:trPr>
        <w:tc>
          <w:tcPr>
            <w:tcW w:w="56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052FD180" w14:textId="2292C3C6" w:rsidR="000A2E3C" w:rsidRPr="005C3D3C" w:rsidRDefault="005C64D1" w:rsidP="00CB5855">
            <w:pPr>
              <w:pStyle w:val="NoSpacing"/>
              <w:numPr>
                <w:ilvl w:val="0"/>
                <w:numId w:val="48"/>
              </w:numPr>
              <w:ind w:left="316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 xml:space="preserve">Sut y mae’r brifysgol yn hyrwyddo ei disgwyliadau ar gyfer campws diogel a chynhwysol, ac yn meithrin y diwylliant angenrheidiol i gyflawni hyn? Sut y mae’r arfer hwn yn ystyried anghenion a phrofiadau’r holl fyfyrwyr a staff, gan </w:t>
            </w:r>
            <w:r w:rsidRPr="005C3D3C">
              <w:rPr>
                <w:rFonts w:ascii="Noto Sans" w:hAnsi="Noto Sans" w:cs="Noto Sans"/>
                <w:lang w:val="cy-GB"/>
              </w:rPr>
              <w:lastRenderedPageBreak/>
              <w:t>gynnwys myfyrwyr rhyngwladol a’r rhai â nodweddion gwarchodedig (e.e. anableddau)?</w:t>
            </w:r>
          </w:p>
        </w:tc>
        <w:tc>
          <w:tcPr>
            <w:tcW w:w="92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684E169" w14:textId="77777777" w:rsidR="000A2E3C" w:rsidRPr="005C3D3C" w:rsidRDefault="000A2E3C" w:rsidP="00F02DB5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0A2E3C" w:rsidRPr="005C3D3C" w14:paraId="78AE1C32" w14:textId="77777777" w:rsidTr="0033306D">
        <w:trPr>
          <w:trHeight w:val="400"/>
        </w:trPr>
        <w:tc>
          <w:tcPr>
            <w:tcW w:w="56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06378FA" w14:textId="7C56C7CA" w:rsidR="000A2E3C" w:rsidRPr="005C3D3C" w:rsidRDefault="00A8302C" w:rsidP="00CB5855">
            <w:pPr>
              <w:pStyle w:val="NoSpacing"/>
              <w:numPr>
                <w:ilvl w:val="0"/>
                <w:numId w:val="48"/>
              </w:numPr>
              <w:ind w:left="316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>Pa ymyriadau y mae’r brifysgol wedi’u rhoi ar waith i atal trais rhywiol a brwydro yn ei erbyn? Sut y mae’r rhain wedi cael eu gwerthuso i hysbysu ynghylch eu heffaith?</w:t>
            </w:r>
          </w:p>
        </w:tc>
        <w:tc>
          <w:tcPr>
            <w:tcW w:w="92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324DFE5" w14:textId="77777777" w:rsidR="000A2E3C" w:rsidRPr="005C3D3C" w:rsidRDefault="000A2E3C" w:rsidP="00F02DB5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</w:tbl>
    <w:p w14:paraId="0A045510" w14:textId="77777777" w:rsidR="00611AAF" w:rsidRPr="005C3D3C" w:rsidRDefault="00611AAF" w:rsidP="00813701">
      <w:pPr>
        <w:ind w:left="0" w:firstLine="0"/>
        <w:rPr>
          <w:rFonts w:cs="Noto Sans"/>
          <w:lang w:val="cy-GB"/>
        </w:rPr>
      </w:pPr>
    </w:p>
    <w:p w14:paraId="2BA4FBD1" w14:textId="77777777" w:rsidR="00854EA5" w:rsidRPr="005C3D3C" w:rsidRDefault="00854EA5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70"/>
        <w:gridCol w:w="9215"/>
      </w:tblGrid>
      <w:tr w:rsidR="000E66B5" w:rsidRPr="005C3D3C" w14:paraId="4FE5E777" w14:textId="77777777" w:rsidTr="0099139D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76CA748B" w14:textId="54D8E335" w:rsidR="000E66B5" w:rsidRPr="005C3D3C" w:rsidRDefault="00651FA7" w:rsidP="0099139D">
            <w:pPr>
              <w:spacing w:before="120" w:after="120"/>
              <w:ind w:left="33" w:firstLine="0"/>
              <w:rPr>
                <w:rFonts w:cs="Noto Sans"/>
                <w:i/>
                <w:iCs/>
                <w:lang w:val="cy-GB"/>
              </w:rPr>
            </w:pPr>
            <w:r w:rsidRPr="005C3D3C">
              <w:rPr>
                <w:rFonts w:cs="Noto Sans"/>
                <w:b/>
                <w:bCs/>
                <w:sz w:val="32"/>
                <w:szCs w:val="32"/>
                <w:lang w:val="cy-GB"/>
              </w:rPr>
              <w:t>Adran pedwar: Hyfforddiant a datblygiad</w:t>
            </w:r>
          </w:p>
        </w:tc>
      </w:tr>
      <w:tr w:rsidR="009E618E" w:rsidRPr="005C3D3C" w14:paraId="688131B5" w14:textId="77777777" w:rsidTr="00F02DB5">
        <w:trPr>
          <w:trHeight w:val="400"/>
        </w:trPr>
        <w:tc>
          <w:tcPr>
            <w:tcW w:w="56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3E040F62" w14:textId="1D4FABDD" w:rsidR="009E618E" w:rsidRPr="005C3D3C" w:rsidRDefault="002908AE" w:rsidP="00F34AE2">
            <w:pPr>
              <w:pStyle w:val="NoSpacing"/>
              <w:numPr>
                <w:ilvl w:val="0"/>
                <w:numId w:val="49"/>
              </w:numPr>
              <w:ind w:left="316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 xml:space="preserve">Pa hyfforddiant fydd y brifysgol yn ei gynnig i fyfyrwyr a staff trwy gydol blwyddyn academaidd 2024/25? </w:t>
            </w:r>
          </w:p>
        </w:tc>
        <w:tc>
          <w:tcPr>
            <w:tcW w:w="92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D8406A7" w14:textId="3944F89C" w:rsidR="0069345F" w:rsidRPr="005C3D3C" w:rsidRDefault="003F60CC" w:rsidP="00F34AE2">
            <w:pPr>
              <w:spacing w:after="120"/>
              <w:ind w:left="34" w:firstLine="0"/>
              <w:rPr>
                <w:rFonts w:cs="Noto Sans"/>
                <w:i/>
                <w:iCs/>
                <w:lang w:val="cy-GB"/>
              </w:rPr>
            </w:pPr>
            <w:r w:rsidRPr="005C3D3C">
              <w:rPr>
                <w:rFonts w:cs="Noto Sans"/>
                <w:i/>
                <w:iCs/>
                <w:lang w:val="cy-GB"/>
              </w:rPr>
              <w:t>Cyflwynwch gynllun hyfforddiant Trais yn erbyn Menywod, Cam-drin Domestig a Thrais Rhywiol y brifysgol ar gyfer 2024/25 ochr yn ochr â’r ffurflen fonitro. Gellir amlinellu sylwadau pellach fan hyn</w:t>
            </w:r>
            <w:r w:rsidR="0069345F" w:rsidRPr="005C3D3C">
              <w:rPr>
                <w:rFonts w:cs="Noto Sans"/>
                <w:i/>
                <w:iCs/>
                <w:lang w:val="cy-GB"/>
              </w:rPr>
              <w:t>.</w:t>
            </w:r>
          </w:p>
          <w:p w14:paraId="3CCEE703" w14:textId="77777777" w:rsidR="009E618E" w:rsidRPr="005C3D3C" w:rsidRDefault="009E618E" w:rsidP="00F02DB5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F224BC" w:rsidRPr="005C3D3C" w14:paraId="46460B68" w14:textId="77777777" w:rsidTr="00F02DB5">
        <w:trPr>
          <w:trHeight w:val="400"/>
        </w:trPr>
        <w:tc>
          <w:tcPr>
            <w:tcW w:w="56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3F616B6C" w14:textId="74D70638" w:rsidR="00F224BC" w:rsidRPr="005C3D3C" w:rsidRDefault="00FE3D63" w:rsidP="00F224BC">
            <w:pPr>
              <w:pStyle w:val="NoSpacing"/>
              <w:numPr>
                <w:ilvl w:val="0"/>
                <w:numId w:val="49"/>
              </w:numPr>
              <w:ind w:left="316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 xml:space="preserve">A yw’r brifysgol yn gorchymyn bod staff, neu grwpiau penodol o staff, yn mynychu hyfforddiant </w:t>
            </w:r>
            <w:r w:rsidRPr="005C3D3C">
              <w:rPr>
                <w:rFonts w:ascii="Noto Sans" w:hAnsi="Noto Sans" w:cs="Noto Sans"/>
                <w:i/>
                <w:iCs/>
                <w:lang w:val="cy-GB"/>
              </w:rPr>
              <w:t>Trais yn erbyn Menywod, Cam-drin Domestig a Thrais Rhywiol</w:t>
            </w:r>
            <w:r w:rsidRPr="005C3D3C">
              <w:rPr>
                <w:rFonts w:ascii="Noto Sans" w:hAnsi="Noto Sans" w:cs="Noto Sans"/>
                <w:lang w:val="cy-GB"/>
              </w:rPr>
              <w:t>?</w:t>
            </w:r>
          </w:p>
        </w:tc>
        <w:tc>
          <w:tcPr>
            <w:tcW w:w="92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95743F1" w14:textId="015187A2" w:rsidR="00F34AE2" w:rsidRPr="005C3D3C" w:rsidRDefault="00F34AE2" w:rsidP="00F34AE2">
            <w:pPr>
              <w:spacing w:after="120"/>
              <w:ind w:left="34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b/>
                <w:bCs/>
                <w:lang w:val="cy-GB"/>
              </w:rPr>
              <w:t>Ydy / Nac ydy</w:t>
            </w:r>
            <w:r w:rsidRPr="005C3D3C">
              <w:rPr>
                <w:rFonts w:cs="Noto Sans"/>
                <w:lang w:val="cy-GB"/>
              </w:rPr>
              <w:t xml:space="preserve"> (</w:t>
            </w:r>
            <w:r w:rsidRPr="005C3D3C">
              <w:rPr>
                <w:rFonts w:cs="Noto Sans"/>
                <w:i/>
                <w:iCs/>
                <w:lang w:val="cy-GB"/>
              </w:rPr>
              <w:t>dilëer fel y bo’n briodol</w:t>
            </w:r>
            <w:r w:rsidRPr="005C3D3C">
              <w:rPr>
                <w:rFonts w:cs="Noto Sans"/>
                <w:lang w:val="cy-GB"/>
              </w:rPr>
              <w:t>)</w:t>
            </w:r>
          </w:p>
          <w:p w14:paraId="43D62148" w14:textId="77777777" w:rsidR="00F34AE2" w:rsidRPr="005C3D3C" w:rsidRDefault="00F34AE2" w:rsidP="00F34AE2">
            <w:pPr>
              <w:spacing w:after="120"/>
              <w:ind w:left="34" w:firstLine="0"/>
              <w:rPr>
                <w:rFonts w:cs="Noto Sans"/>
                <w:i/>
                <w:iCs/>
                <w:lang w:val="cy-GB"/>
              </w:rPr>
            </w:pPr>
            <w:r w:rsidRPr="005C3D3C">
              <w:rPr>
                <w:rFonts w:cs="Noto Sans"/>
                <w:i/>
                <w:iCs/>
                <w:lang w:val="cy-GB"/>
              </w:rPr>
              <w:t xml:space="preserve">Os </w:t>
            </w:r>
            <w:r w:rsidRPr="005C3D3C">
              <w:rPr>
                <w:rFonts w:cs="Noto Sans"/>
                <w:b/>
                <w:bCs/>
                <w:i/>
                <w:iCs/>
                <w:lang w:val="cy-GB"/>
              </w:rPr>
              <w:t>ydyw</w:t>
            </w:r>
            <w:r w:rsidRPr="005C3D3C">
              <w:rPr>
                <w:rFonts w:cs="Noto Sans"/>
                <w:i/>
                <w:iCs/>
                <w:lang w:val="cy-GB"/>
              </w:rPr>
              <w:t xml:space="preserve">, eglurwch pa grwpiau o staff y gorchmynnir eu bod yn mynychu neu’n cael hyfforddiant o’r fath a pham </w:t>
            </w:r>
          </w:p>
          <w:p w14:paraId="08C7B1DC" w14:textId="77777777" w:rsidR="00F34AE2" w:rsidRPr="005C3D3C" w:rsidRDefault="00F34AE2" w:rsidP="00F34AE2">
            <w:pPr>
              <w:spacing w:after="120"/>
              <w:ind w:left="34" w:firstLine="0"/>
              <w:rPr>
                <w:rFonts w:cs="Noto Sans"/>
                <w:lang w:val="cy-GB"/>
              </w:rPr>
            </w:pPr>
            <w:r w:rsidRPr="005C3D3C">
              <w:rPr>
                <w:rFonts w:cs="Noto Sans"/>
                <w:i/>
                <w:iCs/>
                <w:lang w:val="cy-GB"/>
              </w:rPr>
              <w:t xml:space="preserve">Os </w:t>
            </w:r>
            <w:r w:rsidRPr="005C3D3C">
              <w:rPr>
                <w:rFonts w:cs="Noto Sans"/>
                <w:b/>
                <w:bCs/>
                <w:i/>
                <w:iCs/>
                <w:lang w:val="cy-GB"/>
              </w:rPr>
              <w:t>nad yw</w:t>
            </w:r>
            <w:r w:rsidRPr="005C3D3C">
              <w:rPr>
                <w:rFonts w:cs="Noto Sans"/>
                <w:i/>
                <w:iCs/>
                <w:lang w:val="cy-GB"/>
              </w:rPr>
              <w:t>, eglurwch y sail resymegol ar gyfer y penderfyniad.</w:t>
            </w:r>
          </w:p>
          <w:p w14:paraId="1762D9B1" w14:textId="11E500AA" w:rsidR="00F224BC" w:rsidRPr="005C3D3C" w:rsidRDefault="00F224BC" w:rsidP="00F34AE2">
            <w:pPr>
              <w:spacing w:after="120"/>
              <w:ind w:left="34" w:hanging="32"/>
              <w:rPr>
                <w:rFonts w:cs="Noto Sans"/>
                <w:lang w:val="cy-GB"/>
              </w:rPr>
            </w:pPr>
          </w:p>
        </w:tc>
      </w:tr>
      <w:tr w:rsidR="00F224BC" w:rsidRPr="005C3D3C" w14:paraId="774A0095" w14:textId="77777777" w:rsidTr="00F02DB5">
        <w:trPr>
          <w:trHeight w:val="400"/>
        </w:trPr>
        <w:tc>
          <w:tcPr>
            <w:tcW w:w="56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2DD5DCFA" w14:textId="046D1382" w:rsidR="00F224BC" w:rsidRPr="005C3D3C" w:rsidRDefault="00A64237" w:rsidP="00F224BC">
            <w:pPr>
              <w:pStyle w:val="NoSpacing"/>
              <w:numPr>
                <w:ilvl w:val="0"/>
                <w:numId w:val="49"/>
              </w:numPr>
              <w:ind w:left="316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 xml:space="preserve">Sut y mae’r Brifysgol yn sicrhau bod cyfleoedd hyfforddi a sgyrsiau ar draws y campws yn ennyn ymgysylltiad yr holl </w:t>
            </w:r>
            <w:r w:rsidRPr="005C3D3C">
              <w:rPr>
                <w:rFonts w:ascii="Noto Sans" w:hAnsi="Noto Sans" w:cs="Noto Sans"/>
                <w:lang w:val="cy-GB"/>
              </w:rPr>
              <w:lastRenderedPageBreak/>
              <w:t>fyfyrwyr a staff, ni waeth beth fo’u rhywedd a nodweddion eraill?</w:t>
            </w:r>
          </w:p>
        </w:tc>
        <w:tc>
          <w:tcPr>
            <w:tcW w:w="92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008B33AC" w14:textId="77777777" w:rsidR="00F224BC" w:rsidRPr="005C3D3C" w:rsidRDefault="00F224BC" w:rsidP="00F02DB5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F224BC" w:rsidRPr="005C3D3C" w14:paraId="6939DC13" w14:textId="77777777" w:rsidTr="00F02DB5">
        <w:trPr>
          <w:trHeight w:val="400"/>
        </w:trPr>
        <w:tc>
          <w:tcPr>
            <w:tcW w:w="56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5C204BF2" w14:textId="12B80FD2" w:rsidR="00F224BC" w:rsidRPr="005C3D3C" w:rsidRDefault="004B54C5" w:rsidP="00F224BC">
            <w:pPr>
              <w:pStyle w:val="NoSpacing"/>
              <w:numPr>
                <w:ilvl w:val="0"/>
                <w:numId w:val="49"/>
              </w:numPr>
              <w:ind w:left="316"/>
              <w:rPr>
                <w:rFonts w:ascii="Noto Sans" w:hAnsi="Noto Sans" w:cs="Noto Sans"/>
                <w:lang w:val="cy-GB"/>
              </w:rPr>
            </w:pPr>
            <w:r w:rsidRPr="005C3D3C">
              <w:rPr>
                <w:rFonts w:ascii="Noto Sans" w:hAnsi="Noto Sans" w:cs="Noto Sans"/>
                <w:lang w:val="cy-GB"/>
              </w:rPr>
              <w:t>Sut y mae’r brifysgol yn monitro ac yn gwerthuso ei gweithgareddau hyfforddi i hysbysu ynghylch eu cyrhaeddiad a’u heffaith yng nghymuned y brifysgol?</w:t>
            </w:r>
          </w:p>
        </w:tc>
        <w:tc>
          <w:tcPr>
            <w:tcW w:w="921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E0E64B2" w14:textId="77777777" w:rsidR="00F224BC" w:rsidRPr="005C3D3C" w:rsidRDefault="00F224BC" w:rsidP="00F02DB5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</w:tbl>
    <w:p w14:paraId="3F352CD0" w14:textId="77777777" w:rsidR="008D1F70" w:rsidRPr="005C3D3C" w:rsidRDefault="008D1F70" w:rsidP="0012013B">
      <w:pPr>
        <w:ind w:left="0" w:firstLine="0"/>
        <w:rPr>
          <w:rFonts w:cs="Noto Sans"/>
          <w:lang w:val="cy-GB"/>
        </w:rPr>
      </w:pPr>
    </w:p>
    <w:sectPr w:rsidR="008D1F70" w:rsidRPr="005C3D3C" w:rsidSect="00890281">
      <w:headerReference w:type="default" r:id="rId21"/>
      <w:footerReference w:type="default" r:id="rId22"/>
      <w:pgSz w:w="16838" w:h="11906" w:orient="landscape"/>
      <w:pgMar w:top="1186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B8FFC" w14:textId="77777777" w:rsidR="003D675E" w:rsidRDefault="003D675E" w:rsidP="004128AB">
      <w:r>
        <w:separator/>
      </w:r>
    </w:p>
  </w:endnote>
  <w:endnote w:type="continuationSeparator" w:id="0">
    <w:p w14:paraId="2BCFF269" w14:textId="77777777" w:rsidR="003D675E" w:rsidRDefault="003D675E" w:rsidP="004128AB">
      <w:r>
        <w:continuationSeparator/>
      </w:r>
    </w:p>
  </w:endnote>
  <w:endnote w:type="continuationNotice" w:id="1">
    <w:p w14:paraId="282C8B90" w14:textId="77777777" w:rsidR="003D675E" w:rsidRDefault="003D6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1B95" w14:textId="198DE4B5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C3989" w14:textId="77777777" w:rsidR="003D675E" w:rsidRDefault="003D675E" w:rsidP="004128AB">
      <w:r>
        <w:separator/>
      </w:r>
    </w:p>
  </w:footnote>
  <w:footnote w:type="continuationSeparator" w:id="0">
    <w:p w14:paraId="08CD529A" w14:textId="77777777" w:rsidR="003D675E" w:rsidRDefault="003D675E" w:rsidP="004128AB">
      <w:r>
        <w:continuationSeparator/>
      </w:r>
    </w:p>
  </w:footnote>
  <w:footnote w:type="continuationNotice" w:id="1">
    <w:p w14:paraId="75039B48" w14:textId="77777777" w:rsidR="003D675E" w:rsidRDefault="003D6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93099" w14:textId="0482188C" w:rsidR="00B26E3E" w:rsidRPr="005911FF" w:rsidRDefault="001625D0" w:rsidP="005911FF">
    <w:pPr>
      <w:pStyle w:val="Header"/>
      <w:rPr>
        <w:b/>
        <w:bCs/>
        <w:noProof/>
        <w:sz w:val="32"/>
      </w:rPr>
    </w:pPr>
    <w:r w:rsidRPr="00E26E8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1DCB10D" wp14:editId="0DDCDB18">
          <wp:simplePos x="0" y="0"/>
          <wp:positionH relativeFrom="column">
            <wp:posOffset>8319432</wp:posOffset>
          </wp:positionH>
          <wp:positionV relativeFrom="paragraph">
            <wp:posOffset>-230859</wp:posOffset>
          </wp:positionV>
          <wp:extent cx="1130541" cy="533958"/>
          <wp:effectExtent l="0" t="0" r="0" b="0"/>
          <wp:wrapSquare wrapText="bothSides"/>
          <wp:docPr id="31740721" name="Picture 3174072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F83" w:rsidRPr="00E26E8C">
      <w:rPr>
        <w:b/>
        <w:bCs/>
        <w:noProof/>
        <w:sz w:val="32"/>
      </w:rPr>
      <w:t>Medr/</w:t>
    </w:r>
    <w:r w:rsidR="0001314F">
      <w:rPr>
        <w:b/>
        <w:bCs/>
        <w:noProof/>
        <w:sz w:val="32"/>
      </w:rPr>
      <w:t>20</w:t>
    </w:r>
    <w:r w:rsidR="00970F83" w:rsidRPr="00E26E8C">
      <w:rPr>
        <w:b/>
        <w:bCs/>
        <w:noProof/>
        <w:sz w:val="32"/>
      </w:rPr>
      <w:t>24/</w:t>
    </w:r>
    <w:r w:rsidR="005911FF">
      <w:rPr>
        <w:b/>
        <w:bCs/>
        <w:noProof/>
        <w:sz w:val="32"/>
      </w:rPr>
      <w:t>05</w:t>
    </w:r>
    <w:r w:rsidR="00970F83" w:rsidRPr="00E26E8C">
      <w:rPr>
        <w:b/>
        <w:bCs/>
        <w:noProof/>
        <w:sz w:val="32"/>
      </w:rPr>
      <w:t xml:space="preserve">: </w:t>
    </w:r>
    <w:r w:rsidR="00E26E8C" w:rsidRPr="00E26E8C">
      <w:rPr>
        <w:b/>
        <w:bCs/>
        <w:noProof/>
        <w:sz w:val="32"/>
      </w:rPr>
      <w:t>A</w:t>
    </w:r>
    <w:r w:rsidR="00DD3191">
      <w:rPr>
        <w:b/>
        <w:bCs/>
        <w:noProof/>
        <w:sz w:val="32"/>
      </w:rPr>
      <w:t>todiad</w:t>
    </w:r>
    <w:r w:rsidR="00E26E8C" w:rsidRPr="00E26E8C">
      <w:rPr>
        <w:b/>
        <w:bCs/>
        <w:noProof/>
        <w:sz w:val="32"/>
      </w:rPr>
      <w:t xml:space="preserve"> </w:t>
    </w:r>
    <w:r w:rsidR="004766A5">
      <w:rPr>
        <w:b/>
        <w:bCs/>
        <w:noProof/>
        <w:sz w:val="32"/>
      </w:rPr>
      <w:t>A</w:t>
    </w:r>
    <w:r w:rsidRPr="00E26E8C">
      <w:rPr>
        <w:b/>
        <w:bCs/>
        <w:noProof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3955"/>
    <w:multiLevelType w:val="hybridMultilevel"/>
    <w:tmpl w:val="30EC183C"/>
    <w:lvl w:ilvl="0" w:tplc="7182F7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5343"/>
    <w:multiLevelType w:val="hybridMultilevel"/>
    <w:tmpl w:val="F8C68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D77377D"/>
    <w:multiLevelType w:val="hybridMultilevel"/>
    <w:tmpl w:val="DE841376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5" w15:restartNumberingAfterBreak="0">
    <w:nsid w:val="0F5D1734"/>
    <w:multiLevelType w:val="hybridMultilevel"/>
    <w:tmpl w:val="E0D8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B1A55"/>
    <w:multiLevelType w:val="hybridMultilevel"/>
    <w:tmpl w:val="B3B24BE6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7" w15:restartNumberingAfterBreak="0">
    <w:nsid w:val="113D82E1"/>
    <w:multiLevelType w:val="hybridMultilevel"/>
    <w:tmpl w:val="90CC4B8A"/>
    <w:lvl w:ilvl="0" w:tplc="4634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48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E4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08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23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688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29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E5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01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05BA1"/>
    <w:multiLevelType w:val="hybridMultilevel"/>
    <w:tmpl w:val="02BAEA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6FE99"/>
    <w:multiLevelType w:val="hybridMultilevel"/>
    <w:tmpl w:val="C6A09E50"/>
    <w:lvl w:ilvl="0" w:tplc="DFF09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CC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64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62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8D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82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CA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00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00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D23A7"/>
    <w:multiLevelType w:val="hybridMultilevel"/>
    <w:tmpl w:val="48F6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893462"/>
    <w:multiLevelType w:val="hybridMultilevel"/>
    <w:tmpl w:val="89A6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E2F04"/>
    <w:multiLevelType w:val="hybridMultilevel"/>
    <w:tmpl w:val="DBAC0F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9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43612D81"/>
    <w:multiLevelType w:val="hybridMultilevel"/>
    <w:tmpl w:val="45600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45C4AB62"/>
    <w:multiLevelType w:val="hybridMultilevel"/>
    <w:tmpl w:val="48A448CC"/>
    <w:lvl w:ilvl="0" w:tplc="509E2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27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CA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4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E2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29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E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8F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61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53A82708"/>
    <w:multiLevelType w:val="hybridMultilevel"/>
    <w:tmpl w:val="30F0EA0E"/>
    <w:lvl w:ilvl="0" w:tplc="C682FCD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6" w15:restartNumberingAfterBreak="0">
    <w:nsid w:val="55FD0C8D"/>
    <w:multiLevelType w:val="hybridMultilevel"/>
    <w:tmpl w:val="AC0008B8"/>
    <w:lvl w:ilvl="0" w:tplc="FD0EA4C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65605"/>
    <w:multiLevelType w:val="hybridMultilevel"/>
    <w:tmpl w:val="02BAEA9A"/>
    <w:lvl w:ilvl="0" w:tplc="D0F832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2C58"/>
    <w:multiLevelType w:val="hybridMultilevel"/>
    <w:tmpl w:val="3BDCDAD2"/>
    <w:lvl w:ilvl="0" w:tplc="64240D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0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2" w15:restartNumberingAfterBreak="0">
    <w:nsid w:val="66F17423"/>
    <w:multiLevelType w:val="hybridMultilevel"/>
    <w:tmpl w:val="50789978"/>
    <w:lvl w:ilvl="0" w:tplc="0DF2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6AC138E4"/>
    <w:multiLevelType w:val="hybridMultilevel"/>
    <w:tmpl w:val="A5CAC1D2"/>
    <w:lvl w:ilvl="0" w:tplc="3984E9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B835C7E"/>
    <w:multiLevelType w:val="hybridMultilevel"/>
    <w:tmpl w:val="3FAC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7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75D8C"/>
    <w:multiLevelType w:val="hybridMultilevel"/>
    <w:tmpl w:val="37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67391"/>
    <w:multiLevelType w:val="hybridMultilevel"/>
    <w:tmpl w:val="33D28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44269B"/>
    <w:multiLevelType w:val="hybridMultilevel"/>
    <w:tmpl w:val="2AB48448"/>
    <w:lvl w:ilvl="0" w:tplc="54B8B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4E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AC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E9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04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25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29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C7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4C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AE016"/>
    <w:multiLevelType w:val="hybridMultilevel"/>
    <w:tmpl w:val="6F769F12"/>
    <w:lvl w:ilvl="0" w:tplc="F8126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2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67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A5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20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AB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62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43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CB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50586"/>
    <w:multiLevelType w:val="hybridMultilevel"/>
    <w:tmpl w:val="4A505906"/>
    <w:lvl w:ilvl="0" w:tplc="A7FAC254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6" w15:restartNumberingAfterBreak="0">
    <w:nsid w:val="7CAB02D2"/>
    <w:multiLevelType w:val="hybridMultilevel"/>
    <w:tmpl w:val="8E420342"/>
    <w:lvl w:ilvl="0" w:tplc="5A8C09E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 w15:restartNumberingAfterBreak="0">
    <w:nsid w:val="7E683F05"/>
    <w:multiLevelType w:val="hybridMultilevel"/>
    <w:tmpl w:val="B8365E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605197"/>
    <w:multiLevelType w:val="hybridMultilevel"/>
    <w:tmpl w:val="BA200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748876">
    <w:abstractNumId w:val="13"/>
  </w:num>
  <w:num w:numId="2" w16cid:durableId="1940333374">
    <w:abstractNumId w:val="41"/>
  </w:num>
  <w:num w:numId="3" w16cid:durableId="931474425">
    <w:abstractNumId w:val="47"/>
  </w:num>
  <w:num w:numId="4" w16cid:durableId="1278640012">
    <w:abstractNumId w:val="37"/>
  </w:num>
  <w:num w:numId="5" w16cid:durableId="211311611">
    <w:abstractNumId w:val="0"/>
  </w:num>
  <w:num w:numId="6" w16cid:durableId="1444614014">
    <w:abstractNumId w:val="44"/>
  </w:num>
  <w:num w:numId="7" w16cid:durableId="1422605516">
    <w:abstractNumId w:val="40"/>
  </w:num>
  <w:num w:numId="8" w16cid:durableId="1329626993">
    <w:abstractNumId w:val="34"/>
  </w:num>
  <w:num w:numId="9" w16cid:durableId="1447118679">
    <w:abstractNumId w:val="25"/>
  </w:num>
  <w:num w:numId="10" w16cid:durableId="1400976618">
    <w:abstractNumId w:val="46"/>
  </w:num>
  <w:num w:numId="11" w16cid:durableId="1038091320">
    <w:abstractNumId w:val="24"/>
  </w:num>
  <w:num w:numId="12" w16cid:durableId="701324328">
    <w:abstractNumId w:val="19"/>
  </w:num>
  <w:num w:numId="13" w16cid:durableId="1988633581">
    <w:abstractNumId w:val="33"/>
  </w:num>
  <w:num w:numId="14" w16cid:durableId="2098361727">
    <w:abstractNumId w:val="18"/>
  </w:num>
  <w:num w:numId="15" w16cid:durableId="1071272736">
    <w:abstractNumId w:val="23"/>
  </w:num>
  <w:num w:numId="16" w16cid:durableId="967705005">
    <w:abstractNumId w:val="30"/>
  </w:num>
  <w:num w:numId="17" w16cid:durableId="366836703">
    <w:abstractNumId w:val="29"/>
  </w:num>
  <w:num w:numId="18" w16cid:durableId="185800676">
    <w:abstractNumId w:val="16"/>
  </w:num>
  <w:num w:numId="19" w16cid:durableId="1311207202">
    <w:abstractNumId w:val="48"/>
  </w:num>
  <w:num w:numId="20" w16cid:durableId="634995082">
    <w:abstractNumId w:val="31"/>
  </w:num>
  <w:num w:numId="21" w16cid:durableId="1626690959">
    <w:abstractNumId w:val="14"/>
  </w:num>
  <w:num w:numId="22" w16cid:durableId="104425594">
    <w:abstractNumId w:val="5"/>
  </w:num>
  <w:num w:numId="23" w16cid:durableId="309864732">
    <w:abstractNumId w:val="17"/>
  </w:num>
  <w:num w:numId="24" w16cid:durableId="1430083658">
    <w:abstractNumId w:val="36"/>
  </w:num>
  <w:num w:numId="25" w16cid:durableId="1759869313">
    <w:abstractNumId w:val="21"/>
  </w:num>
  <w:num w:numId="26" w16cid:durableId="952907086">
    <w:abstractNumId w:val="45"/>
  </w:num>
  <w:num w:numId="27" w16cid:durableId="429356440">
    <w:abstractNumId w:val="3"/>
  </w:num>
  <w:num w:numId="28" w16cid:durableId="1237475713">
    <w:abstractNumId w:val="15"/>
  </w:num>
  <w:num w:numId="29" w16cid:durableId="98647456">
    <w:abstractNumId w:val="6"/>
  </w:num>
  <w:num w:numId="30" w16cid:durableId="525414097">
    <w:abstractNumId w:val="26"/>
  </w:num>
  <w:num w:numId="31" w16cid:durableId="1579709383">
    <w:abstractNumId w:val="12"/>
  </w:num>
  <w:num w:numId="32" w16cid:durableId="1231313071">
    <w:abstractNumId w:val="32"/>
  </w:num>
  <w:num w:numId="33" w16cid:durableId="2009017424">
    <w:abstractNumId w:val="38"/>
  </w:num>
  <w:num w:numId="34" w16cid:durableId="1686903806">
    <w:abstractNumId w:val="11"/>
  </w:num>
  <w:num w:numId="35" w16cid:durableId="998073069">
    <w:abstractNumId w:val="28"/>
  </w:num>
  <w:num w:numId="36" w16cid:durableId="1143960218">
    <w:abstractNumId w:val="39"/>
  </w:num>
  <w:num w:numId="37" w16cid:durableId="822355914">
    <w:abstractNumId w:val="10"/>
  </w:num>
  <w:num w:numId="38" w16cid:durableId="1308167042">
    <w:abstractNumId w:val="4"/>
  </w:num>
  <w:num w:numId="39" w16cid:durableId="1609317206">
    <w:abstractNumId w:val="49"/>
  </w:num>
  <w:num w:numId="40" w16cid:durableId="815536012">
    <w:abstractNumId w:val="2"/>
  </w:num>
  <w:num w:numId="41" w16cid:durableId="1628470055">
    <w:abstractNumId w:val="1"/>
  </w:num>
  <w:num w:numId="42" w16cid:durableId="1458403422">
    <w:abstractNumId w:val="35"/>
  </w:num>
  <w:num w:numId="43" w16cid:durableId="1387145596">
    <w:abstractNumId w:val="7"/>
  </w:num>
  <w:num w:numId="44" w16cid:durableId="245262861">
    <w:abstractNumId w:val="42"/>
  </w:num>
  <w:num w:numId="45" w16cid:durableId="2015263614">
    <w:abstractNumId w:val="9"/>
  </w:num>
  <w:num w:numId="46" w16cid:durableId="1235506177">
    <w:abstractNumId w:val="43"/>
  </w:num>
  <w:num w:numId="47" w16cid:durableId="915820263">
    <w:abstractNumId w:val="22"/>
  </w:num>
  <w:num w:numId="48" w16cid:durableId="526404634">
    <w:abstractNumId w:val="27"/>
  </w:num>
  <w:num w:numId="49" w16cid:durableId="2049793741">
    <w:abstractNumId w:val="8"/>
  </w:num>
  <w:num w:numId="50" w16cid:durableId="84679662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03F84"/>
    <w:rsid w:val="0000682B"/>
    <w:rsid w:val="0001314F"/>
    <w:rsid w:val="000142E0"/>
    <w:rsid w:val="00014500"/>
    <w:rsid w:val="000163A4"/>
    <w:rsid w:val="000170D0"/>
    <w:rsid w:val="000174FC"/>
    <w:rsid w:val="00021C7F"/>
    <w:rsid w:val="000242DF"/>
    <w:rsid w:val="000257FD"/>
    <w:rsid w:val="0002607F"/>
    <w:rsid w:val="000373CC"/>
    <w:rsid w:val="00040F92"/>
    <w:rsid w:val="00040FDD"/>
    <w:rsid w:val="00041A0A"/>
    <w:rsid w:val="000423B5"/>
    <w:rsid w:val="0004293F"/>
    <w:rsid w:val="0004336B"/>
    <w:rsid w:val="00043813"/>
    <w:rsid w:val="000444A9"/>
    <w:rsid w:val="0004580B"/>
    <w:rsid w:val="00047D0E"/>
    <w:rsid w:val="00047F27"/>
    <w:rsid w:val="00051423"/>
    <w:rsid w:val="000514D8"/>
    <w:rsid w:val="00051EAC"/>
    <w:rsid w:val="000525AB"/>
    <w:rsid w:val="000526C1"/>
    <w:rsid w:val="00052B7C"/>
    <w:rsid w:val="0005433C"/>
    <w:rsid w:val="000612E4"/>
    <w:rsid w:val="000633A1"/>
    <w:rsid w:val="00063853"/>
    <w:rsid w:val="00071104"/>
    <w:rsid w:val="000718A8"/>
    <w:rsid w:val="000739F7"/>
    <w:rsid w:val="00073A8B"/>
    <w:rsid w:val="00076B86"/>
    <w:rsid w:val="0008232D"/>
    <w:rsid w:val="00082F48"/>
    <w:rsid w:val="00083A42"/>
    <w:rsid w:val="00090E05"/>
    <w:rsid w:val="000927C5"/>
    <w:rsid w:val="00092FED"/>
    <w:rsid w:val="00094BAA"/>
    <w:rsid w:val="00095EF2"/>
    <w:rsid w:val="00097111"/>
    <w:rsid w:val="000A0D70"/>
    <w:rsid w:val="000A1360"/>
    <w:rsid w:val="000A1B5A"/>
    <w:rsid w:val="000A1EFD"/>
    <w:rsid w:val="000A2E3C"/>
    <w:rsid w:val="000A40B3"/>
    <w:rsid w:val="000A4B07"/>
    <w:rsid w:val="000A5F3B"/>
    <w:rsid w:val="000A73F5"/>
    <w:rsid w:val="000B2C1D"/>
    <w:rsid w:val="000B4A9D"/>
    <w:rsid w:val="000B4AA4"/>
    <w:rsid w:val="000B5151"/>
    <w:rsid w:val="000B57DE"/>
    <w:rsid w:val="000B7018"/>
    <w:rsid w:val="000B740D"/>
    <w:rsid w:val="000B7935"/>
    <w:rsid w:val="000C004F"/>
    <w:rsid w:val="000C08B9"/>
    <w:rsid w:val="000C5B2D"/>
    <w:rsid w:val="000C5EA7"/>
    <w:rsid w:val="000C6E8E"/>
    <w:rsid w:val="000D043C"/>
    <w:rsid w:val="000D2807"/>
    <w:rsid w:val="000D41F9"/>
    <w:rsid w:val="000D44D0"/>
    <w:rsid w:val="000D494C"/>
    <w:rsid w:val="000D5FA3"/>
    <w:rsid w:val="000D71C9"/>
    <w:rsid w:val="000D7559"/>
    <w:rsid w:val="000E30E9"/>
    <w:rsid w:val="000E35EF"/>
    <w:rsid w:val="000E3772"/>
    <w:rsid w:val="000E3B2C"/>
    <w:rsid w:val="000E66B5"/>
    <w:rsid w:val="000E67E2"/>
    <w:rsid w:val="000E7CC8"/>
    <w:rsid w:val="000F4C25"/>
    <w:rsid w:val="000F4FA4"/>
    <w:rsid w:val="000F5758"/>
    <w:rsid w:val="000F6BD4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15E27"/>
    <w:rsid w:val="0012013B"/>
    <w:rsid w:val="00120638"/>
    <w:rsid w:val="00120957"/>
    <w:rsid w:val="00122BB2"/>
    <w:rsid w:val="00122D3D"/>
    <w:rsid w:val="00122E8C"/>
    <w:rsid w:val="001258F8"/>
    <w:rsid w:val="00126FC2"/>
    <w:rsid w:val="00127DB0"/>
    <w:rsid w:val="00133FEE"/>
    <w:rsid w:val="0013669F"/>
    <w:rsid w:val="001375AD"/>
    <w:rsid w:val="001378FD"/>
    <w:rsid w:val="0014072F"/>
    <w:rsid w:val="001437D5"/>
    <w:rsid w:val="001473B5"/>
    <w:rsid w:val="00150C77"/>
    <w:rsid w:val="00151484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35A0"/>
    <w:rsid w:val="0017554D"/>
    <w:rsid w:val="00175570"/>
    <w:rsid w:val="00176299"/>
    <w:rsid w:val="00181FFF"/>
    <w:rsid w:val="001824A4"/>
    <w:rsid w:val="00182CC1"/>
    <w:rsid w:val="0018394D"/>
    <w:rsid w:val="00185EDD"/>
    <w:rsid w:val="00187651"/>
    <w:rsid w:val="00192128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B6093"/>
    <w:rsid w:val="001C206C"/>
    <w:rsid w:val="001C38D1"/>
    <w:rsid w:val="001C4FA6"/>
    <w:rsid w:val="001C5064"/>
    <w:rsid w:val="001C6D52"/>
    <w:rsid w:val="001C72F3"/>
    <w:rsid w:val="001C7C7E"/>
    <w:rsid w:val="001D05A6"/>
    <w:rsid w:val="001D5D3D"/>
    <w:rsid w:val="001D5DDB"/>
    <w:rsid w:val="001D70C7"/>
    <w:rsid w:val="001E3281"/>
    <w:rsid w:val="001E3FAB"/>
    <w:rsid w:val="001E40F0"/>
    <w:rsid w:val="001E5672"/>
    <w:rsid w:val="001E5E9D"/>
    <w:rsid w:val="001E6C3B"/>
    <w:rsid w:val="001F04C4"/>
    <w:rsid w:val="001F4B4D"/>
    <w:rsid w:val="001F4EE8"/>
    <w:rsid w:val="002003D2"/>
    <w:rsid w:val="0020242B"/>
    <w:rsid w:val="00204365"/>
    <w:rsid w:val="002050C1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10D2"/>
    <w:rsid w:val="002325D7"/>
    <w:rsid w:val="00233876"/>
    <w:rsid w:val="00234638"/>
    <w:rsid w:val="00240407"/>
    <w:rsid w:val="002406A0"/>
    <w:rsid w:val="00245036"/>
    <w:rsid w:val="00245147"/>
    <w:rsid w:val="00245629"/>
    <w:rsid w:val="00250F6A"/>
    <w:rsid w:val="002542CF"/>
    <w:rsid w:val="00254FC3"/>
    <w:rsid w:val="002602FC"/>
    <w:rsid w:val="0026570B"/>
    <w:rsid w:val="00265997"/>
    <w:rsid w:val="00265DD0"/>
    <w:rsid w:val="002661A6"/>
    <w:rsid w:val="00266319"/>
    <w:rsid w:val="00270018"/>
    <w:rsid w:val="002703FC"/>
    <w:rsid w:val="0027092A"/>
    <w:rsid w:val="002710C7"/>
    <w:rsid w:val="00272466"/>
    <w:rsid w:val="00274316"/>
    <w:rsid w:val="002750CA"/>
    <w:rsid w:val="00276032"/>
    <w:rsid w:val="00277242"/>
    <w:rsid w:val="00283717"/>
    <w:rsid w:val="002837AC"/>
    <w:rsid w:val="002841A7"/>
    <w:rsid w:val="00284370"/>
    <w:rsid w:val="00286B1D"/>
    <w:rsid w:val="002908AE"/>
    <w:rsid w:val="00291FCF"/>
    <w:rsid w:val="002923E8"/>
    <w:rsid w:val="002942D6"/>
    <w:rsid w:val="00294933"/>
    <w:rsid w:val="00294BBC"/>
    <w:rsid w:val="00295059"/>
    <w:rsid w:val="002A08B5"/>
    <w:rsid w:val="002A26A0"/>
    <w:rsid w:val="002A4524"/>
    <w:rsid w:val="002A5A91"/>
    <w:rsid w:val="002A5CEE"/>
    <w:rsid w:val="002A69EE"/>
    <w:rsid w:val="002B1665"/>
    <w:rsid w:val="002B45F5"/>
    <w:rsid w:val="002B7A98"/>
    <w:rsid w:val="002C0115"/>
    <w:rsid w:val="002C0C1A"/>
    <w:rsid w:val="002C108E"/>
    <w:rsid w:val="002C212C"/>
    <w:rsid w:val="002C275C"/>
    <w:rsid w:val="002C322B"/>
    <w:rsid w:val="002C41E8"/>
    <w:rsid w:val="002C7B1B"/>
    <w:rsid w:val="002D02A2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4E9"/>
    <w:rsid w:val="002F7776"/>
    <w:rsid w:val="003004C8"/>
    <w:rsid w:val="00312067"/>
    <w:rsid w:val="0031431C"/>
    <w:rsid w:val="00320ADE"/>
    <w:rsid w:val="00320BA1"/>
    <w:rsid w:val="0032196F"/>
    <w:rsid w:val="00322C4D"/>
    <w:rsid w:val="0032511C"/>
    <w:rsid w:val="00325288"/>
    <w:rsid w:val="00326C8A"/>
    <w:rsid w:val="00326E16"/>
    <w:rsid w:val="00332021"/>
    <w:rsid w:val="00332EA6"/>
    <w:rsid w:val="0033306D"/>
    <w:rsid w:val="00334CB6"/>
    <w:rsid w:val="00335624"/>
    <w:rsid w:val="00336221"/>
    <w:rsid w:val="00336561"/>
    <w:rsid w:val="00336D3F"/>
    <w:rsid w:val="00337BEC"/>
    <w:rsid w:val="003431BF"/>
    <w:rsid w:val="003434DF"/>
    <w:rsid w:val="00345395"/>
    <w:rsid w:val="00345A4E"/>
    <w:rsid w:val="00347C31"/>
    <w:rsid w:val="0035036A"/>
    <w:rsid w:val="003524CC"/>
    <w:rsid w:val="003560DF"/>
    <w:rsid w:val="00356CCD"/>
    <w:rsid w:val="0035723B"/>
    <w:rsid w:val="00360339"/>
    <w:rsid w:val="00360AC3"/>
    <w:rsid w:val="00360D8F"/>
    <w:rsid w:val="00361D39"/>
    <w:rsid w:val="003620C4"/>
    <w:rsid w:val="0036456E"/>
    <w:rsid w:val="00364DD0"/>
    <w:rsid w:val="00372606"/>
    <w:rsid w:val="00372D64"/>
    <w:rsid w:val="003749D8"/>
    <w:rsid w:val="00375BF2"/>
    <w:rsid w:val="003778A9"/>
    <w:rsid w:val="0038352F"/>
    <w:rsid w:val="00383936"/>
    <w:rsid w:val="00386183"/>
    <w:rsid w:val="00386366"/>
    <w:rsid w:val="0038722F"/>
    <w:rsid w:val="00387242"/>
    <w:rsid w:val="003921F3"/>
    <w:rsid w:val="0039286C"/>
    <w:rsid w:val="00393D9B"/>
    <w:rsid w:val="00397343"/>
    <w:rsid w:val="00397A80"/>
    <w:rsid w:val="003A0065"/>
    <w:rsid w:val="003A180A"/>
    <w:rsid w:val="003A236C"/>
    <w:rsid w:val="003A5A11"/>
    <w:rsid w:val="003A5BC6"/>
    <w:rsid w:val="003B3602"/>
    <w:rsid w:val="003B5934"/>
    <w:rsid w:val="003B6026"/>
    <w:rsid w:val="003B63A6"/>
    <w:rsid w:val="003C136E"/>
    <w:rsid w:val="003C3A81"/>
    <w:rsid w:val="003C5218"/>
    <w:rsid w:val="003C7DAB"/>
    <w:rsid w:val="003D117C"/>
    <w:rsid w:val="003D3DFA"/>
    <w:rsid w:val="003D4D0F"/>
    <w:rsid w:val="003D5BCD"/>
    <w:rsid w:val="003D675E"/>
    <w:rsid w:val="003D6EAF"/>
    <w:rsid w:val="003E03D3"/>
    <w:rsid w:val="003E0CDA"/>
    <w:rsid w:val="003E1E0E"/>
    <w:rsid w:val="003E20F5"/>
    <w:rsid w:val="003E2923"/>
    <w:rsid w:val="003E4797"/>
    <w:rsid w:val="003E50E3"/>
    <w:rsid w:val="003E5A03"/>
    <w:rsid w:val="003E5C50"/>
    <w:rsid w:val="003E6235"/>
    <w:rsid w:val="003E6742"/>
    <w:rsid w:val="003E7ED5"/>
    <w:rsid w:val="003F03AF"/>
    <w:rsid w:val="003F5283"/>
    <w:rsid w:val="003F5592"/>
    <w:rsid w:val="003F60CC"/>
    <w:rsid w:val="003F70A0"/>
    <w:rsid w:val="003F7B9F"/>
    <w:rsid w:val="003F7C50"/>
    <w:rsid w:val="004000E4"/>
    <w:rsid w:val="004022EF"/>
    <w:rsid w:val="0040536E"/>
    <w:rsid w:val="004055C3"/>
    <w:rsid w:val="0040593E"/>
    <w:rsid w:val="0040610E"/>
    <w:rsid w:val="00406186"/>
    <w:rsid w:val="00410A93"/>
    <w:rsid w:val="004128AB"/>
    <w:rsid w:val="00413B8C"/>
    <w:rsid w:val="0041795B"/>
    <w:rsid w:val="00420557"/>
    <w:rsid w:val="0042133F"/>
    <w:rsid w:val="004231E4"/>
    <w:rsid w:val="00424454"/>
    <w:rsid w:val="004255B1"/>
    <w:rsid w:val="004257AC"/>
    <w:rsid w:val="004311F6"/>
    <w:rsid w:val="00431739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7DD7"/>
    <w:rsid w:val="00462D72"/>
    <w:rsid w:val="004646CE"/>
    <w:rsid w:val="00464F80"/>
    <w:rsid w:val="00467352"/>
    <w:rsid w:val="00471472"/>
    <w:rsid w:val="00474821"/>
    <w:rsid w:val="004766A5"/>
    <w:rsid w:val="004770FF"/>
    <w:rsid w:val="00480557"/>
    <w:rsid w:val="00480832"/>
    <w:rsid w:val="0048524C"/>
    <w:rsid w:val="00485C1C"/>
    <w:rsid w:val="004943CE"/>
    <w:rsid w:val="00495BA4"/>
    <w:rsid w:val="004967C1"/>
    <w:rsid w:val="004A1689"/>
    <w:rsid w:val="004A1746"/>
    <w:rsid w:val="004A30DF"/>
    <w:rsid w:val="004A416B"/>
    <w:rsid w:val="004A5502"/>
    <w:rsid w:val="004A57B2"/>
    <w:rsid w:val="004A68E1"/>
    <w:rsid w:val="004A6A8D"/>
    <w:rsid w:val="004B0F36"/>
    <w:rsid w:val="004B2485"/>
    <w:rsid w:val="004B2EF4"/>
    <w:rsid w:val="004B54C5"/>
    <w:rsid w:val="004B554B"/>
    <w:rsid w:val="004B5757"/>
    <w:rsid w:val="004B60B9"/>
    <w:rsid w:val="004B7953"/>
    <w:rsid w:val="004C0A8B"/>
    <w:rsid w:val="004C5E2B"/>
    <w:rsid w:val="004D179C"/>
    <w:rsid w:val="004D3A64"/>
    <w:rsid w:val="004D4258"/>
    <w:rsid w:val="004D634C"/>
    <w:rsid w:val="004D64F8"/>
    <w:rsid w:val="004D7320"/>
    <w:rsid w:val="004E0A35"/>
    <w:rsid w:val="004E4634"/>
    <w:rsid w:val="004E4BF6"/>
    <w:rsid w:val="004E4D1C"/>
    <w:rsid w:val="004E5241"/>
    <w:rsid w:val="004E67A3"/>
    <w:rsid w:val="004E73A6"/>
    <w:rsid w:val="004F265C"/>
    <w:rsid w:val="004F28DC"/>
    <w:rsid w:val="004F3658"/>
    <w:rsid w:val="004F4174"/>
    <w:rsid w:val="004F5B7F"/>
    <w:rsid w:val="005068A2"/>
    <w:rsid w:val="0051242F"/>
    <w:rsid w:val="005137FB"/>
    <w:rsid w:val="00514191"/>
    <w:rsid w:val="00514477"/>
    <w:rsid w:val="00514F82"/>
    <w:rsid w:val="005170B7"/>
    <w:rsid w:val="00517A95"/>
    <w:rsid w:val="00517B14"/>
    <w:rsid w:val="00520AEE"/>
    <w:rsid w:val="005222CA"/>
    <w:rsid w:val="0052510C"/>
    <w:rsid w:val="0052720A"/>
    <w:rsid w:val="0053091D"/>
    <w:rsid w:val="00532AEA"/>
    <w:rsid w:val="005366B0"/>
    <w:rsid w:val="00537795"/>
    <w:rsid w:val="005411B1"/>
    <w:rsid w:val="0054355F"/>
    <w:rsid w:val="00547445"/>
    <w:rsid w:val="00547642"/>
    <w:rsid w:val="00547B33"/>
    <w:rsid w:val="00550154"/>
    <w:rsid w:val="00552DC9"/>
    <w:rsid w:val="00555266"/>
    <w:rsid w:val="00555A17"/>
    <w:rsid w:val="00555B94"/>
    <w:rsid w:val="005569DA"/>
    <w:rsid w:val="00561F88"/>
    <w:rsid w:val="005628D5"/>
    <w:rsid w:val="00564900"/>
    <w:rsid w:val="005649FF"/>
    <w:rsid w:val="00564E6C"/>
    <w:rsid w:val="0056789A"/>
    <w:rsid w:val="00572BCF"/>
    <w:rsid w:val="00575B11"/>
    <w:rsid w:val="00581917"/>
    <w:rsid w:val="0058654F"/>
    <w:rsid w:val="00587987"/>
    <w:rsid w:val="00587CA0"/>
    <w:rsid w:val="00590464"/>
    <w:rsid w:val="005911FF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B36E6"/>
    <w:rsid w:val="005B438B"/>
    <w:rsid w:val="005C07BB"/>
    <w:rsid w:val="005C0CF4"/>
    <w:rsid w:val="005C1B4A"/>
    <w:rsid w:val="005C28B2"/>
    <w:rsid w:val="005C395F"/>
    <w:rsid w:val="005C3D3C"/>
    <w:rsid w:val="005C64D1"/>
    <w:rsid w:val="005C68A5"/>
    <w:rsid w:val="005C6C0C"/>
    <w:rsid w:val="005C7184"/>
    <w:rsid w:val="005D0721"/>
    <w:rsid w:val="005D183B"/>
    <w:rsid w:val="005D28CA"/>
    <w:rsid w:val="005D2DB8"/>
    <w:rsid w:val="005D30A4"/>
    <w:rsid w:val="005D365C"/>
    <w:rsid w:val="005D4E0D"/>
    <w:rsid w:val="005E06EE"/>
    <w:rsid w:val="005E0930"/>
    <w:rsid w:val="005E2AC1"/>
    <w:rsid w:val="005E3607"/>
    <w:rsid w:val="005E361B"/>
    <w:rsid w:val="005E3F01"/>
    <w:rsid w:val="005E47EE"/>
    <w:rsid w:val="005E49CA"/>
    <w:rsid w:val="005E4F96"/>
    <w:rsid w:val="005E565E"/>
    <w:rsid w:val="005E766A"/>
    <w:rsid w:val="005F1D70"/>
    <w:rsid w:val="005F1D9F"/>
    <w:rsid w:val="005F22FD"/>
    <w:rsid w:val="005F2B8B"/>
    <w:rsid w:val="005F4E17"/>
    <w:rsid w:val="005F4E84"/>
    <w:rsid w:val="005F526E"/>
    <w:rsid w:val="005F57D4"/>
    <w:rsid w:val="005F626A"/>
    <w:rsid w:val="00600B96"/>
    <w:rsid w:val="00604472"/>
    <w:rsid w:val="0060583F"/>
    <w:rsid w:val="00607523"/>
    <w:rsid w:val="006104C2"/>
    <w:rsid w:val="00611568"/>
    <w:rsid w:val="00611AAF"/>
    <w:rsid w:val="00612F92"/>
    <w:rsid w:val="00614A86"/>
    <w:rsid w:val="006150B5"/>
    <w:rsid w:val="00621256"/>
    <w:rsid w:val="006214FD"/>
    <w:rsid w:val="006237B7"/>
    <w:rsid w:val="00624262"/>
    <w:rsid w:val="00625450"/>
    <w:rsid w:val="006269FE"/>
    <w:rsid w:val="00626F7C"/>
    <w:rsid w:val="00627AA3"/>
    <w:rsid w:val="006303B9"/>
    <w:rsid w:val="006303CC"/>
    <w:rsid w:val="00631309"/>
    <w:rsid w:val="006313DF"/>
    <w:rsid w:val="00635EA6"/>
    <w:rsid w:val="0064075F"/>
    <w:rsid w:val="00640F44"/>
    <w:rsid w:val="00642FD5"/>
    <w:rsid w:val="0064453B"/>
    <w:rsid w:val="00644639"/>
    <w:rsid w:val="00644FB1"/>
    <w:rsid w:val="006458A0"/>
    <w:rsid w:val="00647970"/>
    <w:rsid w:val="00651FA7"/>
    <w:rsid w:val="006533DD"/>
    <w:rsid w:val="006562BD"/>
    <w:rsid w:val="006566F2"/>
    <w:rsid w:val="00664E7C"/>
    <w:rsid w:val="006707ED"/>
    <w:rsid w:val="00670AD1"/>
    <w:rsid w:val="006752FF"/>
    <w:rsid w:val="00682CC8"/>
    <w:rsid w:val="00686EA5"/>
    <w:rsid w:val="00691B00"/>
    <w:rsid w:val="0069276A"/>
    <w:rsid w:val="0069345F"/>
    <w:rsid w:val="006946B6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3CA7"/>
    <w:rsid w:val="006B4529"/>
    <w:rsid w:val="006B6D15"/>
    <w:rsid w:val="006B6E25"/>
    <w:rsid w:val="006B7101"/>
    <w:rsid w:val="006C0A52"/>
    <w:rsid w:val="006C15DE"/>
    <w:rsid w:val="006C3745"/>
    <w:rsid w:val="006C3E85"/>
    <w:rsid w:val="006C7A6D"/>
    <w:rsid w:val="006D26BA"/>
    <w:rsid w:val="006D4D85"/>
    <w:rsid w:val="006D5618"/>
    <w:rsid w:val="006D5ED6"/>
    <w:rsid w:val="006D60A9"/>
    <w:rsid w:val="006D77CB"/>
    <w:rsid w:val="006E1343"/>
    <w:rsid w:val="006E137F"/>
    <w:rsid w:val="006E3627"/>
    <w:rsid w:val="006E39B7"/>
    <w:rsid w:val="006E630C"/>
    <w:rsid w:val="006E63D5"/>
    <w:rsid w:val="006E65C9"/>
    <w:rsid w:val="006E6C46"/>
    <w:rsid w:val="006F02BC"/>
    <w:rsid w:val="006F0C68"/>
    <w:rsid w:val="006F1F11"/>
    <w:rsid w:val="006F35B5"/>
    <w:rsid w:val="006F7203"/>
    <w:rsid w:val="00700B84"/>
    <w:rsid w:val="00701D90"/>
    <w:rsid w:val="00701F15"/>
    <w:rsid w:val="00703667"/>
    <w:rsid w:val="00703D41"/>
    <w:rsid w:val="00704DCA"/>
    <w:rsid w:val="00706974"/>
    <w:rsid w:val="00706B43"/>
    <w:rsid w:val="00710FAE"/>
    <w:rsid w:val="00712E09"/>
    <w:rsid w:val="007130A2"/>
    <w:rsid w:val="007131CD"/>
    <w:rsid w:val="0071373D"/>
    <w:rsid w:val="007146C8"/>
    <w:rsid w:val="0071639F"/>
    <w:rsid w:val="00716B27"/>
    <w:rsid w:val="007174C8"/>
    <w:rsid w:val="007217AF"/>
    <w:rsid w:val="00721CEF"/>
    <w:rsid w:val="0072360A"/>
    <w:rsid w:val="00723DFE"/>
    <w:rsid w:val="00731AD6"/>
    <w:rsid w:val="00737BBC"/>
    <w:rsid w:val="007416BC"/>
    <w:rsid w:val="00741719"/>
    <w:rsid w:val="00743148"/>
    <w:rsid w:val="00744418"/>
    <w:rsid w:val="007447A0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4E03"/>
    <w:rsid w:val="00755028"/>
    <w:rsid w:val="00756400"/>
    <w:rsid w:val="007609B7"/>
    <w:rsid w:val="0076457D"/>
    <w:rsid w:val="00764B8F"/>
    <w:rsid w:val="00766FA5"/>
    <w:rsid w:val="00770807"/>
    <w:rsid w:val="007714C5"/>
    <w:rsid w:val="007720BD"/>
    <w:rsid w:val="00773DC2"/>
    <w:rsid w:val="00774873"/>
    <w:rsid w:val="0077505E"/>
    <w:rsid w:val="007755CF"/>
    <w:rsid w:val="00775993"/>
    <w:rsid w:val="00776ED9"/>
    <w:rsid w:val="00777986"/>
    <w:rsid w:val="007779E1"/>
    <w:rsid w:val="0078053E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6DD5"/>
    <w:rsid w:val="007972AE"/>
    <w:rsid w:val="007A02B8"/>
    <w:rsid w:val="007A0B11"/>
    <w:rsid w:val="007A18D9"/>
    <w:rsid w:val="007A1AEC"/>
    <w:rsid w:val="007A1F31"/>
    <w:rsid w:val="007A2BDF"/>
    <w:rsid w:val="007A30D4"/>
    <w:rsid w:val="007A3554"/>
    <w:rsid w:val="007A75DC"/>
    <w:rsid w:val="007B273D"/>
    <w:rsid w:val="007B2C1D"/>
    <w:rsid w:val="007B3139"/>
    <w:rsid w:val="007B404A"/>
    <w:rsid w:val="007B5D42"/>
    <w:rsid w:val="007B6D6B"/>
    <w:rsid w:val="007B7FD0"/>
    <w:rsid w:val="007C0B94"/>
    <w:rsid w:val="007C0FF9"/>
    <w:rsid w:val="007C20D4"/>
    <w:rsid w:val="007C35AE"/>
    <w:rsid w:val="007C3E7E"/>
    <w:rsid w:val="007C6510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71B3"/>
    <w:rsid w:val="007E7BD2"/>
    <w:rsid w:val="007F06B0"/>
    <w:rsid w:val="007F1C22"/>
    <w:rsid w:val="007F28B0"/>
    <w:rsid w:val="007F2FB7"/>
    <w:rsid w:val="007F31CA"/>
    <w:rsid w:val="007F33CC"/>
    <w:rsid w:val="007F75E6"/>
    <w:rsid w:val="0080101B"/>
    <w:rsid w:val="00801042"/>
    <w:rsid w:val="00801719"/>
    <w:rsid w:val="008039E9"/>
    <w:rsid w:val="008052C2"/>
    <w:rsid w:val="00806388"/>
    <w:rsid w:val="0080643B"/>
    <w:rsid w:val="0080732B"/>
    <w:rsid w:val="008074D0"/>
    <w:rsid w:val="00807910"/>
    <w:rsid w:val="00810EBF"/>
    <w:rsid w:val="00811E03"/>
    <w:rsid w:val="00813701"/>
    <w:rsid w:val="008137AE"/>
    <w:rsid w:val="0081425D"/>
    <w:rsid w:val="00815CAA"/>
    <w:rsid w:val="00815F5B"/>
    <w:rsid w:val="008163A0"/>
    <w:rsid w:val="008235A5"/>
    <w:rsid w:val="0082364E"/>
    <w:rsid w:val="00827238"/>
    <w:rsid w:val="008279FF"/>
    <w:rsid w:val="00830A3C"/>
    <w:rsid w:val="0083298F"/>
    <w:rsid w:val="008349AE"/>
    <w:rsid w:val="008375A3"/>
    <w:rsid w:val="00837BA4"/>
    <w:rsid w:val="00837C36"/>
    <w:rsid w:val="00837C83"/>
    <w:rsid w:val="00840A5E"/>
    <w:rsid w:val="0084150C"/>
    <w:rsid w:val="00842AC6"/>
    <w:rsid w:val="00843301"/>
    <w:rsid w:val="00844450"/>
    <w:rsid w:val="00844AE8"/>
    <w:rsid w:val="0084719C"/>
    <w:rsid w:val="0085218F"/>
    <w:rsid w:val="008521A7"/>
    <w:rsid w:val="00854EA5"/>
    <w:rsid w:val="008601F7"/>
    <w:rsid w:val="00861E8B"/>
    <w:rsid w:val="008640F5"/>
    <w:rsid w:val="00864387"/>
    <w:rsid w:val="0087066E"/>
    <w:rsid w:val="0087161D"/>
    <w:rsid w:val="00874ABE"/>
    <w:rsid w:val="00875FBE"/>
    <w:rsid w:val="00876616"/>
    <w:rsid w:val="00876B3D"/>
    <w:rsid w:val="00877E59"/>
    <w:rsid w:val="00880935"/>
    <w:rsid w:val="00881EB8"/>
    <w:rsid w:val="00881F5A"/>
    <w:rsid w:val="00885241"/>
    <w:rsid w:val="008875C7"/>
    <w:rsid w:val="00890281"/>
    <w:rsid w:val="00892EA5"/>
    <w:rsid w:val="00893146"/>
    <w:rsid w:val="008948FE"/>
    <w:rsid w:val="00894FF1"/>
    <w:rsid w:val="008952A6"/>
    <w:rsid w:val="008972BB"/>
    <w:rsid w:val="008A0964"/>
    <w:rsid w:val="008A0C46"/>
    <w:rsid w:val="008A2523"/>
    <w:rsid w:val="008A3FE9"/>
    <w:rsid w:val="008A57B1"/>
    <w:rsid w:val="008A637C"/>
    <w:rsid w:val="008A7CB6"/>
    <w:rsid w:val="008B04A8"/>
    <w:rsid w:val="008B3EE1"/>
    <w:rsid w:val="008B432F"/>
    <w:rsid w:val="008B4E28"/>
    <w:rsid w:val="008B7824"/>
    <w:rsid w:val="008C04A4"/>
    <w:rsid w:val="008C0C50"/>
    <w:rsid w:val="008C31D8"/>
    <w:rsid w:val="008C4EED"/>
    <w:rsid w:val="008C4FE4"/>
    <w:rsid w:val="008C63DD"/>
    <w:rsid w:val="008C7466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5C90"/>
    <w:rsid w:val="008E5EB5"/>
    <w:rsid w:val="008E69CB"/>
    <w:rsid w:val="008E6DE3"/>
    <w:rsid w:val="008E785E"/>
    <w:rsid w:val="008E7F32"/>
    <w:rsid w:val="008F0A94"/>
    <w:rsid w:val="008F37A2"/>
    <w:rsid w:val="009000A1"/>
    <w:rsid w:val="00902BEA"/>
    <w:rsid w:val="009033E8"/>
    <w:rsid w:val="0090427E"/>
    <w:rsid w:val="009044EC"/>
    <w:rsid w:val="0090475B"/>
    <w:rsid w:val="00904E7F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18AB"/>
    <w:rsid w:val="00922560"/>
    <w:rsid w:val="009247B9"/>
    <w:rsid w:val="00925B20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70DC"/>
    <w:rsid w:val="00941D72"/>
    <w:rsid w:val="00942113"/>
    <w:rsid w:val="009434D3"/>
    <w:rsid w:val="009448B6"/>
    <w:rsid w:val="009464DB"/>
    <w:rsid w:val="009467EE"/>
    <w:rsid w:val="00950755"/>
    <w:rsid w:val="0095090C"/>
    <w:rsid w:val="009527FB"/>
    <w:rsid w:val="009602C1"/>
    <w:rsid w:val="009638B4"/>
    <w:rsid w:val="00963A6D"/>
    <w:rsid w:val="009644AF"/>
    <w:rsid w:val="009664D5"/>
    <w:rsid w:val="00970444"/>
    <w:rsid w:val="009709A6"/>
    <w:rsid w:val="00970F83"/>
    <w:rsid w:val="009736DA"/>
    <w:rsid w:val="00973DB3"/>
    <w:rsid w:val="0097545E"/>
    <w:rsid w:val="00977007"/>
    <w:rsid w:val="009771C6"/>
    <w:rsid w:val="009805AF"/>
    <w:rsid w:val="00983D5E"/>
    <w:rsid w:val="00990A50"/>
    <w:rsid w:val="00993EAE"/>
    <w:rsid w:val="00994966"/>
    <w:rsid w:val="00994A8F"/>
    <w:rsid w:val="009973EA"/>
    <w:rsid w:val="009A007F"/>
    <w:rsid w:val="009A0AF0"/>
    <w:rsid w:val="009A116F"/>
    <w:rsid w:val="009A2DD8"/>
    <w:rsid w:val="009A5A48"/>
    <w:rsid w:val="009A5D48"/>
    <w:rsid w:val="009A72C8"/>
    <w:rsid w:val="009B28AF"/>
    <w:rsid w:val="009B476F"/>
    <w:rsid w:val="009B51C0"/>
    <w:rsid w:val="009B5AC1"/>
    <w:rsid w:val="009B6B49"/>
    <w:rsid w:val="009B6B50"/>
    <w:rsid w:val="009C03A7"/>
    <w:rsid w:val="009C03E5"/>
    <w:rsid w:val="009C414A"/>
    <w:rsid w:val="009C5D0E"/>
    <w:rsid w:val="009C6C7C"/>
    <w:rsid w:val="009D0D93"/>
    <w:rsid w:val="009D1AAD"/>
    <w:rsid w:val="009D2126"/>
    <w:rsid w:val="009D3E32"/>
    <w:rsid w:val="009D4FD8"/>
    <w:rsid w:val="009D53B7"/>
    <w:rsid w:val="009D66EB"/>
    <w:rsid w:val="009E5317"/>
    <w:rsid w:val="009E618E"/>
    <w:rsid w:val="009E64C4"/>
    <w:rsid w:val="009E6688"/>
    <w:rsid w:val="009E67B3"/>
    <w:rsid w:val="009E7AD1"/>
    <w:rsid w:val="009F082F"/>
    <w:rsid w:val="009F2883"/>
    <w:rsid w:val="009F379F"/>
    <w:rsid w:val="009F65C6"/>
    <w:rsid w:val="009F6E99"/>
    <w:rsid w:val="009F7859"/>
    <w:rsid w:val="00A01ACF"/>
    <w:rsid w:val="00A02E81"/>
    <w:rsid w:val="00A05F3F"/>
    <w:rsid w:val="00A103FE"/>
    <w:rsid w:val="00A12087"/>
    <w:rsid w:val="00A13517"/>
    <w:rsid w:val="00A17812"/>
    <w:rsid w:val="00A17A05"/>
    <w:rsid w:val="00A17EA5"/>
    <w:rsid w:val="00A20538"/>
    <w:rsid w:val="00A2582C"/>
    <w:rsid w:val="00A27BEF"/>
    <w:rsid w:val="00A27D81"/>
    <w:rsid w:val="00A30C6E"/>
    <w:rsid w:val="00A3113A"/>
    <w:rsid w:val="00A33BF5"/>
    <w:rsid w:val="00A33C5E"/>
    <w:rsid w:val="00A3495F"/>
    <w:rsid w:val="00A34A83"/>
    <w:rsid w:val="00A35334"/>
    <w:rsid w:val="00A357B8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608C0"/>
    <w:rsid w:val="00A60D6F"/>
    <w:rsid w:val="00A61EF3"/>
    <w:rsid w:val="00A62DD8"/>
    <w:rsid w:val="00A6346F"/>
    <w:rsid w:val="00A63631"/>
    <w:rsid w:val="00A64237"/>
    <w:rsid w:val="00A6466C"/>
    <w:rsid w:val="00A65BC9"/>
    <w:rsid w:val="00A70616"/>
    <w:rsid w:val="00A70AA1"/>
    <w:rsid w:val="00A70EAC"/>
    <w:rsid w:val="00A7441A"/>
    <w:rsid w:val="00A7522C"/>
    <w:rsid w:val="00A75353"/>
    <w:rsid w:val="00A75908"/>
    <w:rsid w:val="00A8302C"/>
    <w:rsid w:val="00A83969"/>
    <w:rsid w:val="00A84253"/>
    <w:rsid w:val="00A84A09"/>
    <w:rsid w:val="00A8596A"/>
    <w:rsid w:val="00A859AD"/>
    <w:rsid w:val="00A8757A"/>
    <w:rsid w:val="00A912C7"/>
    <w:rsid w:val="00A91482"/>
    <w:rsid w:val="00A91515"/>
    <w:rsid w:val="00A95349"/>
    <w:rsid w:val="00AA05D2"/>
    <w:rsid w:val="00AA1FFA"/>
    <w:rsid w:val="00AA3F81"/>
    <w:rsid w:val="00AA6203"/>
    <w:rsid w:val="00AA6B1E"/>
    <w:rsid w:val="00AB0652"/>
    <w:rsid w:val="00AB2933"/>
    <w:rsid w:val="00AB2B0F"/>
    <w:rsid w:val="00AB5562"/>
    <w:rsid w:val="00AC1B72"/>
    <w:rsid w:val="00AC287E"/>
    <w:rsid w:val="00AC2BB1"/>
    <w:rsid w:val="00AC40F8"/>
    <w:rsid w:val="00AC49B2"/>
    <w:rsid w:val="00AC4DD7"/>
    <w:rsid w:val="00AC71CD"/>
    <w:rsid w:val="00AC790E"/>
    <w:rsid w:val="00AD4D89"/>
    <w:rsid w:val="00AD6BA3"/>
    <w:rsid w:val="00AD6BF0"/>
    <w:rsid w:val="00AD7DB8"/>
    <w:rsid w:val="00AE2F44"/>
    <w:rsid w:val="00AE390C"/>
    <w:rsid w:val="00AE5295"/>
    <w:rsid w:val="00AF01F9"/>
    <w:rsid w:val="00AF12B9"/>
    <w:rsid w:val="00AF1567"/>
    <w:rsid w:val="00AF1EE6"/>
    <w:rsid w:val="00AF291E"/>
    <w:rsid w:val="00AF3B6E"/>
    <w:rsid w:val="00AF7E01"/>
    <w:rsid w:val="00B00D2F"/>
    <w:rsid w:val="00B04413"/>
    <w:rsid w:val="00B05120"/>
    <w:rsid w:val="00B054E2"/>
    <w:rsid w:val="00B05F08"/>
    <w:rsid w:val="00B06759"/>
    <w:rsid w:val="00B125A2"/>
    <w:rsid w:val="00B22359"/>
    <w:rsid w:val="00B2339B"/>
    <w:rsid w:val="00B2523E"/>
    <w:rsid w:val="00B2689F"/>
    <w:rsid w:val="00B26B41"/>
    <w:rsid w:val="00B26E3E"/>
    <w:rsid w:val="00B30A08"/>
    <w:rsid w:val="00B34A07"/>
    <w:rsid w:val="00B36228"/>
    <w:rsid w:val="00B504D3"/>
    <w:rsid w:val="00B51D73"/>
    <w:rsid w:val="00B53FD9"/>
    <w:rsid w:val="00B54AD5"/>
    <w:rsid w:val="00B56F37"/>
    <w:rsid w:val="00B605CA"/>
    <w:rsid w:val="00B62E80"/>
    <w:rsid w:val="00B657C5"/>
    <w:rsid w:val="00B707BA"/>
    <w:rsid w:val="00B70F54"/>
    <w:rsid w:val="00B71354"/>
    <w:rsid w:val="00B73423"/>
    <w:rsid w:val="00B7466A"/>
    <w:rsid w:val="00B75393"/>
    <w:rsid w:val="00B77FF7"/>
    <w:rsid w:val="00B820F8"/>
    <w:rsid w:val="00B8405C"/>
    <w:rsid w:val="00B8603F"/>
    <w:rsid w:val="00B8748F"/>
    <w:rsid w:val="00B87C61"/>
    <w:rsid w:val="00B9724B"/>
    <w:rsid w:val="00B97C63"/>
    <w:rsid w:val="00BA0965"/>
    <w:rsid w:val="00BA221D"/>
    <w:rsid w:val="00BA2C98"/>
    <w:rsid w:val="00BA3970"/>
    <w:rsid w:val="00BA4FAE"/>
    <w:rsid w:val="00BA59D7"/>
    <w:rsid w:val="00BB1741"/>
    <w:rsid w:val="00BB18B6"/>
    <w:rsid w:val="00BB215A"/>
    <w:rsid w:val="00BB3831"/>
    <w:rsid w:val="00BB4D7A"/>
    <w:rsid w:val="00BC173E"/>
    <w:rsid w:val="00BC1AF1"/>
    <w:rsid w:val="00BC1EB3"/>
    <w:rsid w:val="00BC5C01"/>
    <w:rsid w:val="00BC64E7"/>
    <w:rsid w:val="00BC6D69"/>
    <w:rsid w:val="00BC7463"/>
    <w:rsid w:val="00BD0D05"/>
    <w:rsid w:val="00BD1891"/>
    <w:rsid w:val="00BD2074"/>
    <w:rsid w:val="00BD2A9B"/>
    <w:rsid w:val="00BD34C8"/>
    <w:rsid w:val="00BD4233"/>
    <w:rsid w:val="00BE09A9"/>
    <w:rsid w:val="00BE3A64"/>
    <w:rsid w:val="00BE5AC9"/>
    <w:rsid w:val="00BE7652"/>
    <w:rsid w:val="00BE7C61"/>
    <w:rsid w:val="00BF3A71"/>
    <w:rsid w:val="00BF6AA2"/>
    <w:rsid w:val="00C01EF9"/>
    <w:rsid w:val="00C02CBD"/>
    <w:rsid w:val="00C02E2F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29F9"/>
    <w:rsid w:val="00C23F89"/>
    <w:rsid w:val="00C243BE"/>
    <w:rsid w:val="00C2582C"/>
    <w:rsid w:val="00C26733"/>
    <w:rsid w:val="00C30642"/>
    <w:rsid w:val="00C324AA"/>
    <w:rsid w:val="00C3260F"/>
    <w:rsid w:val="00C32C4D"/>
    <w:rsid w:val="00C35A18"/>
    <w:rsid w:val="00C364A2"/>
    <w:rsid w:val="00C36F27"/>
    <w:rsid w:val="00C37438"/>
    <w:rsid w:val="00C411E7"/>
    <w:rsid w:val="00C44329"/>
    <w:rsid w:val="00C445B1"/>
    <w:rsid w:val="00C45892"/>
    <w:rsid w:val="00C47D02"/>
    <w:rsid w:val="00C50D35"/>
    <w:rsid w:val="00C514E9"/>
    <w:rsid w:val="00C535D6"/>
    <w:rsid w:val="00C53944"/>
    <w:rsid w:val="00C579A9"/>
    <w:rsid w:val="00C6125B"/>
    <w:rsid w:val="00C63EFB"/>
    <w:rsid w:val="00C66AE8"/>
    <w:rsid w:val="00C75051"/>
    <w:rsid w:val="00C75CD0"/>
    <w:rsid w:val="00C77390"/>
    <w:rsid w:val="00C806CB"/>
    <w:rsid w:val="00C81CD5"/>
    <w:rsid w:val="00C81E18"/>
    <w:rsid w:val="00C81EE5"/>
    <w:rsid w:val="00C864C5"/>
    <w:rsid w:val="00C87D7D"/>
    <w:rsid w:val="00C87DAC"/>
    <w:rsid w:val="00C90CDF"/>
    <w:rsid w:val="00C9101F"/>
    <w:rsid w:val="00C929E0"/>
    <w:rsid w:val="00C9380C"/>
    <w:rsid w:val="00C954AF"/>
    <w:rsid w:val="00C97183"/>
    <w:rsid w:val="00C97AB3"/>
    <w:rsid w:val="00CA3D8A"/>
    <w:rsid w:val="00CA3DD1"/>
    <w:rsid w:val="00CA4F83"/>
    <w:rsid w:val="00CA540D"/>
    <w:rsid w:val="00CA5A99"/>
    <w:rsid w:val="00CA6A0A"/>
    <w:rsid w:val="00CA7B4A"/>
    <w:rsid w:val="00CA7F59"/>
    <w:rsid w:val="00CB0685"/>
    <w:rsid w:val="00CB07F3"/>
    <w:rsid w:val="00CB0E86"/>
    <w:rsid w:val="00CB1DBB"/>
    <w:rsid w:val="00CB1E43"/>
    <w:rsid w:val="00CB31A7"/>
    <w:rsid w:val="00CB5855"/>
    <w:rsid w:val="00CB68B5"/>
    <w:rsid w:val="00CB78BE"/>
    <w:rsid w:val="00CC18B8"/>
    <w:rsid w:val="00CD1EED"/>
    <w:rsid w:val="00CD336A"/>
    <w:rsid w:val="00CD3E23"/>
    <w:rsid w:val="00CD5A6B"/>
    <w:rsid w:val="00CE22E1"/>
    <w:rsid w:val="00CE29EF"/>
    <w:rsid w:val="00CE2DFD"/>
    <w:rsid w:val="00CE380C"/>
    <w:rsid w:val="00CE3943"/>
    <w:rsid w:val="00CE4A4D"/>
    <w:rsid w:val="00CE56D3"/>
    <w:rsid w:val="00CE681E"/>
    <w:rsid w:val="00CE74DB"/>
    <w:rsid w:val="00CF0E86"/>
    <w:rsid w:val="00CF2B97"/>
    <w:rsid w:val="00CF3D3E"/>
    <w:rsid w:val="00CF6A60"/>
    <w:rsid w:val="00CF7587"/>
    <w:rsid w:val="00D000C0"/>
    <w:rsid w:val="00D00E84"/>
    <w:rsid w:val="00D02B89"/>
    <w:rsid w:val="00D032D0"/>
    <w:rsid w:val="00D05649"/>
    <w:rsid w:val="00D07164"/>
    <w:rsid w:val="00D132BF"/>
    <w:rsid w:val="00D13FC1"/>
    <w:rsid w:val="00D15576"/>
    <w:rsid w:val="00D157FF"/>
    <w:rsid w:val="00D15861"/>
    <w:rsid w:val="00D15C3D"/>
    <w:rsid w:val="00D226A4"/>
    <w:rsid w:val="00D22AE2"/>
    <w:rsid w:val="00D23DD1"/>
    <w:rsid w:val="00D26AA8"/>
    <w:rsid w:val="00D36856"/>
    <w:rsid w:val="00D3767C"/>
    <w:rsid w:val="00D40778"/>
    <w:rsid w:val="00D4294C"/>
    <w:rsid w:val="00D45BB0"/>
    <w:rsid w:val="00D461F1"/>
    <w:rsid w:val="00D477E5"/>
    <w:rsid w:val="00D50D7B"/>
    <w:rsid w:val="00D5198C"/>
    <w:rsid w:val="00D53397"/>
    <w:rsid w:val="00D536CA"/>
    <w:rsid w:val="00D53EB8"/>
    <w:rsid w:val="00D547E3"/>
    <w:rsid w:val="00D54B8E"/>
    <w:rsid w:val="00D6185B"/>
    <w:rsid w:val="00D63BCC"/>
    <w:rsid w:val="00D63C30"/>
    <w:rsid w:val="00D65240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138A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0C99"/>
    <w:rsid w:val="00D91CE2"/>
    <w:rsid w:val="00D92403"/>
    <w:rsid w:val="00D92B73"/>
    <w:rsid w:val="00D93162"/>
    <w:rsid w:val="00D979A4"/>
    <w:rsid w:val="00DA6857"/>
    <w:rsid w:val="00DB3D62"/>
    <w:rsid w:val="00DB415E"/>
    <w:rsid w:val="00DB7064"/>
    <w:rsid w:val="00DC040A"/>
    <w:rsid w:val="00DC06CF"/>
    <w:rsid w:val="00DC08B1"/>
    <w:rsid w:val="00DC2A15"/>
    <w:rsid w:val="00DC4623"/>
    <w:rsid w:val="00DC5C6E"/>
    <w:rsid w:val="00DC6BAC"/>
    <w:rsid w:val="00DD176B"/>
    <w:rsid w:val="00DD291E"/>
    <w:rsid w:val="00DD2D6A"/>
    <w:rsid w:val="00DD3191"/>
    <w:rsid w:val="00DD3559"/>
    <w:rsid w:val="00DD3FE7"/>
    <w:rsid w:val="00DD4A89"/>
    <w:rsid w:val="00DD534B"/>
    <w:rsid w:val="00DD575E"/>
    <w:rsid w:val="00DD7122"/>
    <w:rsid w:val="00DE173E"/>
    <w:rsid w:val="00DE68DE"/>
    <w:rsid w:val="00DE6D9E"/>
    <w:rsid w:val="00DF28D2"/>
    <w:rsid w:val="00DF5293"/>
    <w:rsid w:val="00DF5BC7"/>
    <w:rsid w:val="00E02074"/>
    <w:rsid w:val="00E02AE5"/>
    <w:rsid w:val="00E047CF"/>
    <w:rsid w:val="00E05878"/>
    <w:rsid w:val="00E07F35"/>
    <w:rsid w:val="00E10DB3"/>
    <w:rsid w:val="00E10DB4"/>
    <w:rsid w:val="00E12BC8"/>
    <w:rsid w:val="00E12F43"/>
    <w:rsid w:val="00E14114"/>
    <w:rsid w:val="00E210A4"/>
    <w:rsid w:val="00E212E6"/>
    <w:rsid w:val="00E21FF9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30B9"/>
    <w:rsid w:val="00E34362"/>
    <w:rsid w:val="00E36AAF"/>
    <w:rsid w:val="00E3797C"/>
    <w:rsid w:val="00E41B27"/>
    <w:rsid w:val="00E41CC2"/>
    <w:rsid w:val="00E4375A"/>
    <w:rsid w:val="00E456CE"/>
    <w:rsid w:val="00E50D9B"/>
    <w:rsid w:val="00E5131B"/>
    <w:rsid w:val="00E5142A"/>
    <w:rsid w:val="00E51885"/>
    <w:rsid w:val="00E5226E"/>
    <w:rsid w:val="00E549C6"/>
    <w:rsid w:val="00E55F4B"/>
    <w:rsid w:val="00E576FF"/>
    <w:rsid w:val="00E63208"/>
    <w:rsid w:val="00E63888"/>
    <w:rsid w:val="00E63ABC"/>
    <w:rsid w:val="00E63FC8"/>
    <w:rsid w:val="00E641E5"/>
    <w:rsid w:val="00E64E15"/>
    <w:rsid w:val="00E65720"/>
    <w:rsid w:val="00E67AB9"/>
    <w:rsid w:val="00E70195"/>
    <w:rsid w:val="00E70B48"/>
    <w:rsid w:val="00E75A05"/>
    <w:rsid w:val="00E75E90"/>
    <w:rsid w:val="00E76329"/>
    <w:rsid w:val="00E7645B"/>
    <w:rsid w:val="00E80922"/>
    <w:rsid w:val="00E81D44"/>
    <w:rsid w:val="00E82215"/>
    <w:rsid w:val="00E822FD"/>
    <w:rsid w:val="00E843BE"/>
    <w:rsid w:val="00E860FE"/>
    <w:rsid w:val="00E86F67"/>
    <w:rsid w:val="00E903B5"/>
    <w:rsid w:val="00E968F3"/>
    <w:rsid w:val="00E97682"/>
    <w:rsid w:val="00EA05E0"/>
    <w:rsid w:val="00EA1291"/>
    <w:rsid w:val="00EA6679"/>
    <w:rsid w:val="00EA7E38"/>
    <w:rsid w:val="00EB18AB"/>
    <w:rsid w:val="00EB1B92"/>
    <w:rsid w:val="00EB408C"/>
    <w:rsid w:val="00EB410B"/>
    <w:rsid w:val="00EC22B7"/>
    <w:rsid w:val="00EC2BB9"/>
    <w:rsid w:val="00EC4C57"/>
    <w:rsid w:val="00EC4EB2"/>
    <w:rsid w:val="00EC6934"/>
    <w:rsid w:val="00ED00A3"/>
    <w:rsid w:val="00ED0CBE"/>
    <w:rsid w:val="00ED3CB3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4125"/>
    <w:rsid w:val="00EE684F"/>
    <w:rsid w:val="00EE72CF"/>
    <w:rsid w:val="00EF2310"/>
    <w:rsid w:val="00EF341D"/>
    <w:rsid w:val="00EF3C39"/>
    <w:rsid w:val="00EF4A49"/>
    <w:rsid w:val="00F02FDE"/>
    <w:rsid w:val="00F101AD"/>
    <w:rsid w:val="00F1196A"/>
    <w:rsid w:val="00F12F30"/>
    <w:rsid w:val="00F14D04"/>
    <w:rsid w:val="00F15E36"/>
    <w:rsid w:val="00F16631"/>
    <w:rsid w:val="00F211E6"/>
    <w:rsid w:val="00F21772"/>
    <w:rsid w:val="00F224BC"/>
    <w:rsid w:val="00F25315"/>
    <w:rsid w:val="00F26783"/>
    <w:rsid w:val="00F26A06"/>
    <w:rsid w:val="00F27B65"/>
    <w:rsid w:val="00F30138"/>
    <w:rsid w:val="00F3061D"/>
    <w:rsid w:val="00F306E3"/>
    <w:rsid w:val="00F316BE"/>
    <w:rsid w:val="00F316FD"/>
    <w:rsid w:val="00F31E6D"/>
    <w:rsid w:val="00F326E5"/>
    <w:rsid w:val="00F346CD"/>
    <w:rsid w:val="00F346D6"/>
    <w:rsid w:val="00F34AE2"/>
    <w:rsid w:val="00F37A9D"/>
    <w:rsid w:val="00F44E2A"/>
    <w:rsid w:val="00F45CC8"/>
    <w:rsid w:val="00F50622"/>
    <w:rsid w:val="00F50CFA"/>
    <w:rsid w:val="00F54DA9"/>
    <w:rsid w:val="00F61B47"/>
    <w:rsid w:val="00F61C81"/>
    <w:rsid w:val="00F66A49"/>
    <w:rsid w:val="00F712F6"/>
    <w:rsid w:val="00F745A3"/>
    <w:rsid w:val="00F77B01"/>
    <w:rsid w:val="00F801E5"/>
    <w:rsid w:val="00F82CBE"/>
    <w:rsid w:val="00F8715C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275B"/>
    <w:rsid w:val="00FB3931"/>
    <w:rsid w:val="00FB4312"/>
    <w:rsid w:val="00FB47F0"/>
    <w:rsid w:val="00FB4B45"/>
    <w:rsid w:val="00FB4C08"/>
    <w:rsid w:val="00FB7F10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4D77"/>
    <w:rsid w:val="00FD5AFB"/>
    <w:rsid w:val="00FD5D5E"/>
    <w:rsid w:val="00FD6E7A"/>
    <w:rsid w:val="00FD77B6"/>
    <w:rsid w:val="00FE0537"/>
    <w:rsid w:val="00FE191D"/>
    <w:rsid w:val="00FE3195"/>
    <w:rsid w:val="00FE3518"/>
    <w:rsid w:val="00FE3D63"/>
    <w:rsid w:val="00FE40ED"/>
    <w:rsid w:val="00FE483E"/>
    <w:rsid w:val="00FE7002"/>
    <w:rsid w:val="00FF3057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8C"/>
    <w:rPr>
      <w:rFonts w:ascii="Noto Sans" w:hAnsi="Noto Sans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C"/>
    <w:pPr>
      <w:ind w:left="0" w:firstLine="0"/>
      <w:jc w:val="center"/>
      <w:outlineLvl w:val="0"/>
    </w:pPr>
    <w:rPr>
      <w:rFonts w:cs="Noto Sans"/>
      <w:b/>
      <w:noProof/>
      <w:color w:val="005C4F"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B8C"/>
    <w:rPr>
      <w:rFonts w:ascii="Noto Sans" w:hAnsi="Noto Sans" w:cs="Noto Sans"/>
      <w:b/>
      <w:noProof/>
      <w:color w:val="005C4F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dr.cymru/wp-content/uploads/2024/07/W23-29HE-Tackling-violence-against-women-domestic-abuse-and-sexual-violence-in-HE-V2-Cymraeg.pdf" TargetMode="External"/><Relationship Id="rId18" Type="http://schemas.openxmlformats.org/officeDocument/2006/relationships/hyperlink" Target="https://welshwomensaid.org.uk/cy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llyw.cymru/trais-yn-erbyn-menywod-cam-drin-domestig-thrais-rhywiol-strategaeth-2022-i-2026-html" TargetMode="External"/><Relationship Id="rId17" Type="http://schemas.openxmlformats.org/officeDocument/2006/relationships/hyperlink" Target="https://welshwomensaid.org.uk/c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elshwomensaid.org.uk/cy/" TargetMode="External"/><Relationship Id="rId20" Type="http://schemas.openxmlformats.org/officeDocument/2006/relationships/hyperlink" Target="https://www.llyw.cymru/sites/default/files/publications/2022-05/cenedlaethol-strategaeth-2016-i-202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la.tarn@medr.cymr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elshwomensaid.org.uk/cy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ns.gov.uk/peoplepopulationandcommunity/crimeandjustice/articles/modernslaveryintheuk/march20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ook.org.uk/your-life/what-is-sexual-harassment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6e9d4-cde3-44f5-9afa-338d89e116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1140ACC249E4881B80B54423D7E11" ma:contentTypeVersion="11" ma:contentTypeDescription="Create a new document." ma:contentTypeScope="" ma:versionID="4192b4fb5d6ecb01d9551d3f0bdd06f8">
  <xsd:schema xmlns:xsd="http://www.w3.org/2001/XMLSchema" xmlns:xs="http://www.w3.org/2001/XMLSchema" xmlns:p="http://schemas.microsoft.com/office/2006/metadata/properties" xmlns:ns2="bf26e9d4-cde3-44f5-9afa-338d89e11628" targetNamespace="http://schemas.microsoft.com/office/2006/metadata/properties" ma:root="true" ma:fieldsID="c1621d958f986483c7e53e565940d56a" ns2:_="">
    <xsd:import namespace="bf26e9d4-cde3-44f5-9afa-338d89e11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e9d4-cde3-44f5-9afa-338d89e1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96B2E-6DF9-45D9-9F2A-8E626D914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F623D-849B-4C7C-AB52-5CBF8329D365}">
  <ds:schemaRefs>
    <ds:schemaRef ds:uri="http://purl.org/dc/dcmitype/"/>
    <ds:schemaRef ds:uri="bf26e9d4-cde3-44f5-9afa-338d89e11628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F0031-0C30-4BB7-B39B-1B11711D4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6e9d4-cde3-44f5-9afa-338d89e11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1529</Words>
  <Characters>8228</Characters>
  <Application>Microsoft Office Word</Application>
  <DocSecurity>0</DocSecurity>
  <Lines>191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orla.tarn@medr.cymru</dc:creator>
  <cp:lastModifiedBy>Jane Gulliford</cp:lastModifiedBy>
  <cp:revision>219</cp:revision>
  <cp:lastPrinted>2023-07-18T07:48:00Z</cp:lastPrinted>
  <dcterms:created xsi:type="dcterms:W3CDTF">2024-10-08T11:24:00Z</dcterms:created>
  <dcterms:modified xsi:type="dcterms:W3CDTF">2024-11-13T12:16:00Z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0x0101003C41140ACC249E4881B80B54423D7E11</vt:lpwstr>
  </property>
  <property fmtid="{D5CDD505-2E9C-101B-9397-08002B2CF9AE}" pid="10" name="MediaServiceImageTags">
    <vt:lpwstr/>
  </property>
</Properties>
</file>